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B8E" w:rsidRPr="007A2B8E" w:rsidRDefault="007A2B8E" w:rsidP="007A2B8E">
      <w:pPr>
        <w:pStyle w:val="1"/>
        <w:rPr>
          <w:caps/>
          <w:color w:val="000000" w:themeColor="text1"/>
          <w:sz w:val="24"/>
        </w:rPr>
      </w:pPr>
      <w:r w:rsidRPr="007A2B8E">
        <w:rPr>
          <w:caps/>
          <w:color w:val="000000" w:themeColor="text1"/>
          <w:sz w:val="24"/>
        </w:rPr>
        <w:t xml:space="preserve">                                                     АДМИНИСТРАЦИЯ</w:t>
      </w:r>
    </w:p>
    <w:p w:rsidR="007A2B8E" w:rsidRPr="007A2B8E" w:rsidRDefault="007A2B8E" w:rsidP="007A2B8E">
      <w:pPr>
        <w:pStyle w:val="1"/>
        <w:rPr>
          <w:caps/>
          <w:color w:val="000000" w:themeColor="text1"/>
          <w:sz w:val="24"/>
        </w:rPr>
      </w:pPr>
      <w:r w:rsidRPr="007A2B8E">
        <w:rPr>
          <w:caps/>
          <w:color w:val="000000" w:themeColor="text1"/>
          <w:sz w:val="24"/>
        </w:rPr>
        <w:t xml:space="preserve">                                          РОГАЛЕВСКОГО СЕЛЬСОВЕТА</w:t>
      </w:r>
    </w:p>
    <w:p w:rsidR="007A2B8E" w:rsidRPr="007A2B8E" w:rsidRDefault="007A2B8E" w:rsidP="007A2B8E">
      <w:pPr>
        <w:pStyle w:val="1"/>
        <w:rPr>
          <w:caps/>
          <w:color w:val="000000" w:themeColor="text1"/>
          <w:sz w:val="24"/>
        </w:rPr>
      </w:pPr>
      <w:r w:rsidRPr="007A2B8E">
        <w:rPr>
          <w:caps/>
          <w:color w:val="000000" w:themeColor="text1"/>
          <w:sz w:val="24"/>
        </w:rPr>
        <w:t xml:space="preserve">                        ОРДЫНСКОГО РАЙОНА НОВОСИБИРСКОЙ ОБЛАСТИ</w:t>
      </w:r>
    </w:p>
    <w:p w:rsidR="007A2B8E" w:rsidRPr="007A2B8E" w:rsidRDefault="007A2B8E" w:rsidP="007A2B8E">
      <w:pPr>
        <w:pStyle w:val="1"/>
        <w:rPr>
          <w:b w:val="0"/>
          <w:caps/>
          <w:color w:val="000000" w:themeColor="text1"/>
          <w:sz w:val="24"/>
        </w:rPr>
      </w:pPr>
    </w:p>
    <w:p w:rsidR="007A2B8E" w:rsidRPr="007A2B8E" w:rsidRDefault="007A2B8E" w:rsidP="007A2B8E">
      <w:pPr>
        <w:pStyle w:val="1"/>
        <w:rPr>
          <w:b w:val="0"/>
          <w:caps/>
          <w:color w:val="000000" w:themeColor="text1"/>
          <w:sz w:val="24"/>
        </w:rPr>
      </w:pPr>
      <w:r w:rsidRPr="007A2B8E">
        <w:rPr>
          <w:caps/>
          <w:color w:val="000000" w:themeColor="text1"/>
          <w:sz w:val="24"/>
        </w:rPr>
        <w:t xml:space="preserve">                                                     постановление</w:t>
      </w:r>
    </w:p>
    <w:p w:rsidR="007A2B8E" w:rsidRPr="007A2B8E" w:rsidRDefault="007A2B8E" w:rsidP="007A2B8E">
      <w:pPr>
        <w:jc w:val="center"/>
        <w:rPr>
          <w:color w:val="000000" w:themeColor="text1"/>
        </w:rPr>
      </w:pPr>
    </w:p>
    <w:p w:rsidR="007A2B8E" w:rsidRPr="004557FA" w:rsidRDefault="007A2B8E" w:rsidP="007A2B8E">
      <w:pPr>
        <w:jc w:val="center"/>
        <w:rPr>
          <w:u w:val="single"/>
        </w:rPr>
      </w:pPr>
      <w:r w:rsidRPr="004557FA">
        <w:t>14 мая 2019г.                                      № 24</w:t>
      </w:r>
    </w:p>
    <w:p w:rsidR="007A2B8E" w:rsidRPr="004557FA" w:rsidRDefault="007A2B8E" w:rsidP="007A2B8E">
      <w:pPr>
        <w:jc w:val="center"/>
        <w:rPr>
          <w:u w:val="single"/>
        </w:rPr>
      </w:pPr>
    </w:p>
    <w:p w:rsidR="007A2B8E" w:rsidRPr="004557FA" w:rsidRDefault="007A2B8E" w:rsidP="007A2B8E"/>
    <w:p w:rsidR="007A2B8E" w:rsidRPr="004557FA" w:rsidRDefault="007A2B8E" w:rsidP="007A2B8E">
      <w:pPr>
        <w:pStyle w:val="aff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557FA">
        <w:rPr>
          <w:rFonts w:ascii="Times New Roman" w:hAnsi="Times New Roman" w:cs="Times New Roman"/>
          <w:sz w:val="24"/>
          <w:szCs w:val="24"/>
        </w:rPr>
        <w:t>Об отчете об исполнении бюджета Рогалевского сельсовета Ордынского района Новосибирской области за 1 квартал 2019 года</w:t>
      </w:r>
    </w:p>
    <w:p w:rsidR="007A2B8E" w:rsidRPr="004557FA" w:rsidRDefault="007A2B8E" w:rsidP="007A2B8E">
      <w:pPr>
        <w:ind w:firstLine="709"/>
      </w:pPr>
    </w:p>
    <w:p w:rsidR="007A2B8E" w:rsidRPr="004557FA" w:rsidRDefault="007A2B8E" w:rsidP="007A2B8E">
      <w:pPr>
        <w:ind w:firstLine="709"/>
      </w:pPr>
      <w:r w:rsidRPr="004557FA">
        <w:t>В соответствии со статьей 264.2 Бюджетного Кодекса Российской Федерации, руководствуясь Уставом Рогалевского сельсовета Ордынского района Новосибирской области</w:t>
      </w:r>
    </w:p>
    <w:p w:rsidR="007A2B8E" w:rsidRPr="004557FA" w:rsidRDefault="007A2B8E" w:rsidP="007A2B8E">
      <w:pPr>
        <w:ind w:firstLine="709"/>
      </w:pPr>
      <w:r w:rsidRPr="004557FA">
        <w:t>ПОСТАНОВЛЯЮ:</w:t>
      </w:r>
    </w:p>
    <w:p w:rsidR="007A2B8E" w:rsidRPr="004557FA" w:rsidRDefault="007A2B8E" w:rsidP="007A2B8E">
      <w:pPr>
        <w:ind w:firstLine="709"/>
      </w:pPr>
      <w:r w:rsidRPr="004557FA">
        <w:t>1. Утвердить отчет об исполнении бюджета Рогалевского сельсовета Ордынского района Новосибирской области за 1квартал 2019 года (прилагается).</w:t>
      </w:r>
    </w:p>
    <w:p w:rsidR="007A2B8E" w:rsidRPr="004557FA" w:rsidRDefault="007A2B8E" w:rsidP="007A2B8E">
      <w:pPr>
        <w:ind w:firstLine="709"/>
      </w:pPr>
      <w:r w:rsidRPr="004557FA">
        <w:t>2. Направить отчет об исполнении бюджета Рогалевского сельсовета Ордынского района Новосибирской области за 2019 года в Совет депутатов Рогалевского сельсовета Ордынского района Новосибирской области и ревизионную комиссию Ордынского района Новосибирской области.</w:t>
      </w:r>
    </w:p>
    <w:p w:rsidR="007A2B8E" w:rsidRPr="004557FA" w:rsidRDefault="007A2B8E" w:rsidP="007A2B8E">
      <w:pPr>
        <w:ind w:firstLine="709"/>
      </w:pPr>
      <w:r w:rsidRPr="004557FA">
        <w:t>3. Контроль за исполнением настоящего постановления возлагаю на себя.</w:t>
      </w:r>
    </w:p>
    <w:p w:rsidR="007A2B8E" w:rsidRPr="004557FA" w:rsidRDefault="007A2B8E" w:rsidP="007A2B8E">
      <w:pPr>
        <w:ind w:firstLine="709"/>
      </w:pPr>
    </w:p>
    <w:p w:rsidR="007A2B8E" w:rsidRPr="004557FA" w:rsidRDefault="007A2B8E" w:rsidP="007A2B8E">
      <w:pPr>
        <w:ind w:firstLine="709"/>
      </w:pPr>
    </w:p>
    <w:p w:rsidR="007A2B8E" w:rsidRPr="004557FA" w:rsidRDefault="007A2B8E" w:rsidP="007A2B8E">
      <w:pPr>
        <w:ind w:firstLine="709"/>
      </w:pPr>
    </w:p>
    <w:p w:rsidR="007A2B8E" w:rsidRPr="004557FA" w:rsidRDefault="007A2B8E" w:rsidP="007A2B8E">
      <w:pPr>
        <w:ind w:firstLine="709"/>
      </w:pPr>
    </w:p>
    <w:p w:rsidR="007A2B8E" w:rsidRPr="004557FA" w:rsidRDefault="007A2B8E" w:rsidP="007A2B8E">
      <w:pPr>
        <w:ind w:firstLine="709"/>
      </w:pPr>
    </w:p>
    <w:p w:rsidR="007A2B8E" w:rsidRPr="004557FA" w:rsidRDefault="007A2B8E" w:rsidP="007A2B8E">
      <w:pPr>
        <w:ind w:firstLine="709"/>
      </w:pPr>
    </w:p>
    <w:p w:rsidR="007A2B8E" w:rsidRPr="004557FA" w:rsidRDefault="007A2B8E" w:rsidP="007A2B8E">
      <w:r w:rsidRPr="004557FA">
        <w:t>Глава Рогалевского сельсовета</w:t>
      </w:r>
    </w:p>
    <w:p w:rsidR="007A2B8E" w:rsidRPr="004557FA" w:rsidRDefault="007A2B8E" w:rsidP="007A2B8E">
      <w:r w:rsidRPr="004557FA">
        <w:t xml:space="preserve">Ордынского района </w:t>
      </w:r>
    </w:p>
    <w:p w:rsidR="007A2B8E" w:rsidRPr="004557FA" w:rsidRDefault="007A2B8E" w:rsidP="007A2B8E">
      <w:r w:rsidRPr="004557FA">
        <w:t>Новосибирской области                                                                В.Н.Белых</w:t>
      </w:r>
    </w:p>
    <w:p w:rsidR="007A2B8E" w:rsidRPr="004557FA" w:rsidRDefault="007A2B8E" w:rsidP="007A2B8E"/>
    <w:p w:rsidR="007A2B8E" w:rsidRPr="004557FA" w:rsidRDefault="007A2B8E" w:rsidP="007A2B8E"/>
    <w:p w:rsidR="007A2B8E" w:rsidRDefault="007A2B8E" w:rsidP="007A2B8E">
      <w:pPr>
        <w:rPr>
          <w:sz w:val="16"/>
          <w:szCs w:val="16"/>
        </w:rPr>
      </w:pPr>
    </w:p>
    <w:p w:rsidR="007A2B8E" w:rsidRDefault="007A2B8E" w:rsidP="007A2B8E">
      <w:pPr>
        <w:rPr>
          <w:sz w:val="16"/>
          <w:szCs w:val="16"/>
        </w:rPr>
      </w:pPr>
    </w:p>
    <w:p w:rsidR="007A2B8E" w:rsidRDefault="007A2B8E" w:rsidP="007A2B8E">
      <w:pPr>
        <w:rPr>
          <w:sz w:val="20"/>
          <w:szCs w:val="20"/>
        </w:rPr>
      </w:pPr>
    </w:p>
    <w:p w:rsidR="007A2B8E" w:rsidRDefault="007A2B8E" w:rsidP="007A2B8E">
      <w:pPr>
        <w:rPr>
          <w:sz w:val="20"/>
          <w:szCs w:val="20"/>
        </w:rPr>
      </w:pPr>
    </w:p>
    <w:p w:rsidR="007A2B8E" w:rsidRDefault="007A2B8E" w:rsidP="007A2B8E">
      <w:pPr>
        <w:rPr>
          <w:sz w:val="20"/>
          <w:szCs w:val="20"/>
        </w:rPr>
      </w:pPr>
    </w:p>
    <w:p w:rsidR="007A2B8E" w:rsidRDefault="007A2B8E" w:rsidP="007A2B8E">
      <w:pPr>
        <w:rPr>
          <w:sz w:val="20"/>
          <w:szCs w:val="20"/>
        </w:rPr>
      </w:pPr>
    </w:p>
    <w:p w:rsidR="007A2B8E" w:rsidRPr="004557FA" w:rsidRDefault="007A2B8E" w:rsidP="007A2B8E"/>
    <w:p w:rsidR="007A2B8E" w:rsidRPr="004557FA" w:rsidRDefault="007A2B8E" w:rsidP="007A2B8E">
      <w:pPr>
        <w:jc w:val="center"/>
        <w:rPr>
          <w:b/>
        </w:rPr>
      </w:pPr>
      <w:r w:rsidRPr="004557FA">
        <w:rPr>
          <w:b/>
        </w:rPr>
        <w:t>Пояснительная записка</w:t>
      </w:r>
    </w:p>
    <w:p w:rsidR="007A2B8E" w:rsidRPr="004557FA" w:rsidRDefault="007A2B8E" w:rsidP="007A2B8E">
      <w:pPr>
        <w:jc w:val="center"/>
        <w:rPr>
          <w:b/>
        </w:rPr>
      </w:pPr>
      <w:r w:rsidRPr="004557FA">
        <w:rPr>
          <w:b/>
        </w:rPr>
        <w:t xml:space="preserve">к отчету  по исполнению  бюджета Рогалевского сельсовета Ордынского района Новосибирской области за  1 квартал 2019 года </w:t>
      </w:r>
    </w:p>
    <w:p w:rsidR="007A2B8E" w:rsidRPr="004557FA" w:rsidRDefault="007A2B8E" w:rsidP="007A2B8E">
      <w:pPr>
        <w:jc w:val="center"/>
        <w:rPr>
          <w:b/>
        </w:rPr>
      </w:pPr>
    </w:p>
    <w:p w:rsidR="007A2B8E" w:rsidRPr="004557FA" w:rsidRDefault="007A2B8E" w:rsidP="007A2B8E">
      <w:pPr>
        <w:ind w:firstLine="709"/>
      </w:pPr>
      <w:r w:rsidRPr="004557FA">
        <w:lastRenderedPageBreak/>
        <w:t>За  1 квартал 2019 года  в бюджет Рогалевского сельсовета Ордынского района Новосибирской области (далее бюджет Рогалевского сельсовета) по всем источникам доходов поступило 2468,5 тыс. рублей, что составило 4,9 % от утвержденных годовых бюджетных назначений.  Увеличение  доходов к уровню аналогичного периода 2018 года составило  34,5%.</w:t>
      </w:r>
    </w:p>
    <w:p w:rsidR="007A2B8E" w:rsidRPr="004557FA" w:rsidRDefault="007A2B8E" w:rsidP="007A2B8E">
      <w:pPr>
        <w:ind w:firstLine="708"/>
      </w:pPr>
      <w:r w:rsidRPr="004557FA">
        <w:t>В структуре доходов бюджета Рогалевского сельсовета 97,5% приходится на долю безвозмездных поступлений, 1,7 % на долю налоговых доходов и 0,8 % на долю неналоговых доходов бюджета.</w:t>
      </w:r>
    </w:p>
    <w:p w:rsidR="007A2B8E" w:rsidRPr="004557FA" w:rsidRDefault="007A2B8E" w:rsidP="007A2B8E">
      <w:pPr>
        <w:ind w:firstLine="708"/>
      </w:pPr>
      <w:r w:rsidRPr="004557FA">
        <w:t>Подробный анализ структуры, исполнения и динамики доходов бюджета Рогалевского сельсовета за 1 квартал 2019 года следующий:</w:t>
      </w:r>
    </w:p>
    <w:p w:rsidR="007A2B8E" w:rsidRPr="004557FA" w:rsidRDefault="007A2B8E" w:rsidP="007A2B8E">
      <w:pPr>
        <w:rPr>
          <w:b/>
        </w:rPr>
      </w:pPr>
    </w:p>
    <w:p w:rsidR="007A2B8E" w:rsidRPr="004557FA" w:rsidRDefault="007A2B8E" w:rsidP="007A2B8E">
      <w:pPr>
        <w:rPr>
          <w:b/>
        </w:rPr>
      </w:pPr>
      <w:r w:rsidRPr="004557FA">
        <w:rPr>
          <w:b/>
        </w:rPr>
        <w:t>Налоговые доходы.</w:t>
      </w:r>
    </w:p>
    <w:p w:rsidR="007A2B8E" w:rsidRPr="004557FA" w:rsidRDefault="007A2B8E" w:rsidP="007A2B8E">
      <w:pPr>
        <w:ind w:firstLine="708"/>
      </w:pPr>
      <w:r w:rsidRPr="004557FA">
        <w:t xml:space="preserve">За 1 квартал 2019 года налоговых доходов зачислено в бюджет Рогалевского сельсовета в сумме 183,1 тыс. руб., что составило 21,2 % к годовым назначениям. </w:t>
      </w:r>
    </w:p>
    <w:p w:rsidR="007A2B8E" w:rsidRPr="004557FA" w:rsidRDefault="007A2B8E" w:rsidP="007A2B8E">
      <w:pPr>
        <w:ind w:firstLine="708"/>
      </w:pPr>
      <w:r w:rsidRPr="004557FA">
        <w:t xml:space="preserve">К уровню аналогичного периода  2018 года поступление налоговых доходов уменьшилось на 45,2 тыс. руб. </w:t>
      </w:r>
    </w:p>
    <w:p w:rsidR="007A2B8E" w:rsidRPr="004557FA" w:rsidRDefault="007A2B8E" w:rsidP="007A2B8E">
      <w:pPr>
        <w:ind w:firstLine="708"/>
      </w:pPr>
      <w:r w:rsidRPr="004557FA">
        <w:t>В структуре налоговых доходов 25,2 % приходится на долю налога на доходы физических лиц, 24,7% на долю земельного налога, 24,0% на долю налога на имущество.</w:t>
      </w:r>
    </w:p>
    <w:p w:rsidR="007A2B8E" w:rsidRPr="004557FA" w:rsidRDefault="007A2B8E" w:rsidP="007A2B8E">
      <w:pPr>
        <w:ind w:firstLine="708"/>
      </w:pPr>
      <w:r w:rsidRPr="004557FA">
        <w:t>По состоянию на 1 января 2019 года в консолидированный бюджет Новосибирской области по территории Рогалевского сельсовета числится недоимка в сумме 466,2 тыс.рублей, в том числе:</w:t>
      </w:r>
    </w:p>
    <w:p w:rsidR="007A2B8E" w:rsidRPr="004557FA" w:rsidRDefault="007A2B8E" w:rsidP="007A2B8E">
      <w:pPr>
        <w:ind w:firstLine="708"/>
      </w:pPr>
      <w:r w:rsidRPr="004557FA">
        <w:t>- налог на доходы физических лиц в сумме 10,0 тыс.руб. ;</w:t>
      </w:r>
    </w:p>
    <w:p w:rsidR="007A2B8E" w:rsidRPr="004557FA" w:rsidRDefault="007A2B8E" w:rsidP="007A2B8E">
      <w:pPr>
        <w:ind w:firstLine="708"/>
      </w:pPr>
      <w:r w:rsidRPr="004557FA">
        <w:t>- штрафы , санкции, возмещение  ущерба 1,0 тыс.руб.;</w:t>
      </w:r>
    </w:p>
    <w:p w:rsidR="007A2B8E" w:rsidRPr="004557FA" w:rsidRDefault="007A2B8E" w:rsidP="007A2B8E">
      <w:pPr>
        <w:ind w:firstLine="708"/>
      </w:pPr>
      <w:r w:rsidRPr="004557FA">
        <w:t>- безвозмездные поступления 406,5 тыс. руб.;</w:t>
      </w:r>
    </w:p>
    <w:p w:rsidR="007A2B8E" w:rsidRPr="004557FA" w:rsidRDefault="007A2B8E" w:rsidP="007A2B8E">
      <w:pPr>
        <w:ind w:firstLine="708"/>
      </w:pPr>
      <w:r w:rsidRPr="004557FA">
        <w:t xml:space="preserve">- все налоговые и неналоговые за исключением налога на доходы физ. лиц , штрафов  санкций и возмещения ущербов 48,7 тыс.руб. </w:t>
      </w:r>
    </w:p>
    <w:p w:rsidR="007A2B8E" w:rsidRPr="004557FA" w:rsidRDefault="007A2B8E" w:rsidP="007A2B8E">
      <w:pPr>
        <w:ind w:firstLine="720"/>
        <w:rPr>
          <w:b/>
        </w:rPr>
      </w:pPr>
    </w:p>
    <w:p w:rsidR="007A2B8E" w:rsidRPr="004557FA" w:rsidRDefault="007A2B8E" w:rsidP="007A2B8E">
      <w:pPr>
        <w:rPr>
          <w:b/>
        </w:rPr>
      </w:pPr>
      <w:r w:rsidRPr="004557FA">
        <w:rPr>
          <w:b/>
        </w:rPr>
        <w:t>Неналоговые доходы.</w:t>
      </w:r>
    </w:p>
    <w:p w:rsidR="007A2B8E" w:rsidRPr="004557FA" w:rsidRDefault="007A2B8E" w:rsidP="007A2B8E">
      <w:pPr>
        <w:ind w:firstLine="708"/>
      </w:pPr>
      <w:r w:rsidRPr="004557FA">
        <w:t xml:space="preserve">Неналоговых доходов зачислено в бюджет Рогалевского сельсовета  в сумме 1539,9 тыс. руб. Исполнение плана превысило в 4,6 раз. </w:t>
      </w:r>
    </w:p>
    <w:p w:rsidR="007A2B8E" w:rsidRPr="004557FA" w:rsidRDefault="007A2B8E" w:rsidP="007A2B8E">
      <w:r w:rsidRPr="004557FA">
        <w:tab/>
        <w:t>В структуре неналоговых доходов 117,9 тыс. руб. проходится на доходы получаемые в виде арендной платы, 0,2 тыс. руб. на госпошлину за совершение нотариальных действий должностными лицами органов местного самоуправления, доходы от продажи материальных и нематериальных активов 1422,0 тыс.руб.</w:t>
      </w:r>
    </w:p>
    <w:p w:rsidR="007A2B8E" w:rsidRPr="004557FA" w:rsidRDefault="007A2B8E" w:rsidP="007A2B8E">
      <w:pPr>
        <w:ind w:firstLine="708"/>
      </w:pPr>
      <w:r w:rsidRPr="004557FA">
        <w:t>Структура неналоговых доходов бюджета Рогалевского сельсовета за 1 квартал 2019 года следующая:</w:t>
      </w:r>
    </w:p>
    <w:p w:rsidR="007A2B8E" w:rsidRPr="004557FA" w:rsidRDefault="007A2B8E" w:rsidP="007A2B8E">
      <w:r w:rsidRPr="004557FA">
        <w:t>7,7 % - доходы от использования имущества;</w:t>
      </w:r>
    </w:p>
    <w:p w:rsidR="007A2B8E" w:rsidRPr="004557FA" w:rsidRDefault="007A2B8E" w:rsidP="007A2B8E">
      <w:r w:rsidRPr="004557FA">
        <w:t>0,0%   - штрафы, санкции, возмещение ущерба,</w:t>
      </w:r>
    </w:p>
    <w:p w:rsidR="007A2B8E" w:rsidRPr="004557FA" w:rsidRDefault="007A2B8E" w:rsidP="007A2B8E">
      <w:r w:rsidRPr="004557FA">
        <w:t>92,3%  - доходы от продажи  материальны и нематериальных активов.</w:t>
      </w:r>
    </w:p>
    <w:p w:rsidR="007A2B8E" w:rsidRPr="004557FA" w:rsidRDefault="007A2B8E" w:rsidP="007A2B8E">
      <w:pPr>
        <w:ind w:firstLine="720"/>
      </w:pPr>
    </w:p>
    <w:p w:rsidR="007A2B8E" w:rsidRPr="004557FA" w:rsidRDefault="007A2B8E" w:rsidP="007A2B8E">
      <w:pPr>
        <w:rPr>
          <w:b/>
        </w:rPr>
      </w:pPr>
      <w:r w:rsidRPr="004557FA">
        <w:rPr>
          <w:b/>
        </w:rPr>
        <w:t>Безвозмездные поступления.</w:t>
      </w:r>
    </w:p>
    <w:p w:rsidR="007A2B8E" w:rsidRPr="004557FA" w:rsidRDefault="007A2B8E" w:rsidP="007A2B8E">
      <w:pPr>
        <w:ind w:firstLine="708"/>
      </w:pPr>
      <w:r w:rsidRPr="004557FA">
        <w:t>Безвозмездные поступления поступили в бюджет  сельсовета в сумме 745,5 тыс. руб., что на 187,7 тыс. руб. больше, чем в 2018 году, в том числе:</w:t>
      </w:r>
    </w:p>
    <w:p w:rsidR="007A2B8E" w:rsidRPr="004557FA" w:rsidRDefault="007A2B8E" w:rsidP="007A2B8E">
      <w:pPr>
        <w:ind w:firstLine="708"/>
      </w:pPr>
      <w:r w:rsidRPr="004557FA">
        <w:t>- дотации бюджетам поселений на выравнивание бюджетной обеспеченности в сумме 722,2 тыс. руб.(25,0% от плана)</w:t>
      </w:r>
    </w:p>
    <w:p w:rsidR="007A2B8E" w:rsidRPr="004557FA" w:rsidRDefault="007A2B8E" w:rsidP="007A2B8E">
      <w:r w:rsidRPr="004557FA">
        <w:t xml:space="preserve">         - субвенции бюджетам поселений на осуществление первичного воинского учета на территориях, где отсутствуют военные комиссариаты в сумме 23,3 тыс. руб. (25,0 % от плана),</w:t>
      </w:r>
    </w:p>
    <w:p w:rsidR="007A2B8E" w:rsidRPr="004557FA" w:rsidRDefault="007A2B8E" w:rsidP="007A2B8E">
      <w:r w:rsidRPr="004557FA">
        <w:t xml:space="preserve">         - Субвенции местным бюджетам на выполнение передаваемых полномочий субъектов Российской Федерации в сумме 0,1 тыс.руб.(100% от плана)</w:t>
      </w:r>
    </w:p>
    <w:p w:rsidR="007A2B8E" w:rsidRPr="004557FA" w:rsidRDefault="007A2B8E" w:rsidP="007A2B8E">
      <w:r w:rsidRPr="004557FA">
        <w:t xml:space="preserve"> </w:t>
      </w:r>
      <w:r w:rsidRPr="004557FA">
        <w:tab/>
      </w:r>
    </w:p>
    <w:p w:rsidR="007A2B8E" w:rsidRPr="004557FA" w:rsidRDefault="007A2B8E" w:rsidP="007A2B8E">
      <w:pPr>
        <w:rPr>
          <w:b/>
        </w:rPr>
      </w:pPr>
      <w:r w:rsidRPr="004557FA">
        <w:tab/>
      </w:r>
      <w:r w:rsidRPr="004557FA">
        <w:rPr>
          <w:b/>
        </w:rPr>
        <w:t>Раздел 0100 «Общегосударственные вопросы».</w:t>
      </w:r>
    </w:p>
    <w:p w:rsidR="007A2B8E" w:rsidRPr="004557FA" w:rsidRDefault="007A2B8E" w:rsidP="007A2B8E">
      <w:pPr>
        <w:ind w:firstLine="708"/>
      </w:pPr>
      <w:r w:rsidRPr="004557FA">
        <w:lastRenderedPageBreak/>
        <w:t xml:space="preserve">Функционирование высшего должностного лица органа местного самоуправления  обеспечивает 1 единица – глава администрации на выборной основе. На конец  отчетного периода фактическая численность составила 1 единица. </w:t>
      </w:r>
    </w:p>
    <w:p w:rsidR="007A2B8E" w:rsidRPr="004557FA" w:rsidRDefault="007A2B8E" w:rsidP="007A2B8E">
      <w:pPr>
        <w:ind w:firstLine="708"/>
      </w:pPr>
      <w:r w:rsidRPr="004557FA">
        <w:t xml:space="preserve">Штатная численность работников администрации установлена в пределах лимита численности и составляет на конец отчетного периода – 7 единиц, в том числе численность работников,  замещающих должности муниципальной службы, 3 единицы, работников замещающих должности не являющиеся должностями муниципальной службы – 1,5 единицы, численность работников бюджетной сферы –  2,5 единицы. Изменений штатной численности нет.           </w:t>
      </w:r>
    </w:p>
    <w:p w:rsidR="007A2B8E" w:rsidRPr="004557FA" w:rsidRDefault="007A2B8E" w:rsidP="007A2B8E">
      <w:r w:rsidRPr="004557FA">
        <w:t xml:space="preserve">           Данный раздел включает  финансирование двух подразделов: </w:t>
      </w:r>
    </w:p>
    <w:p w:rsidR="007A2B8E" w:rsidRPr="004557FA" w:rsidRDefault="007A2B8E" w:rsidP="007A2B8E">
      <w:pPr>
        <w:ind w:firstLine="708"/>
      </w:pPr>
      <w:r w:rsidRPr="004557FA">
        <w:t>0102 «Функционирование вышестоящего должностного лица органа местного самоуправления»</w:t>
      </w:r>
    </w:p>
    <w:p w:rsidR="007A2B8E" w:rsidRPr="004557FA" w:rsidRDefault="007A2B8E" w:rsidP="007A2B8E">
      <w:pPr>
        <w:ind w:firstLine="708"/>
      </w:pPr>
      <w:r w:rsidRPr="004557FA">
        <w:t>0104 «Функционирование местных администраций»</w:t>
      </w:r>
    </w:p>
    <w:p w:rsidR="007A2B8E" w:rsidRPr="004557FA" w:rsidRDefault="007A2B8E" w:rsidP="007A2B8E">
      <w:r w:rsidRPr="004557FA">
        <w:tab/>
        <w:t>Исполнение расходной части бюджета по разделу 0100 – составило 16,7 %.</w:t>
      </w:r>
    </w:p>
    <w:p w:rsidR="007A2B8E" w:rsidRPr="004557FA" w:rsidRDefault="007A2B8E" w:rsidP="007A2B8E">
      <w:r w:rsidRPr="004557FA">
        <w:tab/>
        <w:t>Финансирование расходов на выполнение общегосударственных вопросов проведено в пределах утвержденных бюджетных назначений.</w:t>
      </w:r>
    </w:p>
    <w:p w:rsidR="007A2B8E" w:rsidRPr="004557FA" w:rsidRDefault="007A2B8E" w:rsidP="007A2B8E">
      <w:r w:rsidRPr="004557FA">
        <w:t xml:space="preserve">           Всего направлено на выполнение </w:t>
      </w:r>
      <w:r w:rsidRPr="004557FA">
        <w:rPr>
          <w:b/>
        </w:rPr>
        <w:t>общегосударственных вопросов</w:t>
      </w:r>
      <w:r w:rsidRPr="004557FA">
        <w:t xml:space="preserve"> 508,2 тыс. рублей, в том числе на оплату труда и начисления на выплаты по оплате труда 407,3 тыс.руб.</w:t>
      </w:r>
    </w:p>
    <w:p w:rsidR="007A2B8E" w:rsidRPr="004557FA" w:rsidRDefault="007A2B8E" w:rsidP="007A2B8E">
      <w:r w:rsidRPr="004557FA">
        <w:t xml:space="preserve">         На функционирование </w:t>
      </w:r>
      <w:r w:rsidRPr="004557FA">
        <w:rPr>
          <w:b/>
        </w:rPr>
        <w:t xml:space="preserve">высшего должностного лица </w:t>
      </w:r>
      <w:r w:rsidRPr="004557FA">
        <w:t xml:space="preserve">органов местного самоуправления направлено 180,0 тыс.руб., исполнение 30,1 %. На функционирование </w:t>
      </w:r>
      <w:r w:rsidRPr="004557FA">
        <w:rPr>
          <w:b/>
        </w:rPr>
        <w:t>администрации</w:t>
      </w:r>
      <w:r w:rsidRPr="004557FA">
        <w:t xml:space="preserve"> местного самоуправления – 309,9 тыс.руб. исполнение 13,4 %.</w:t>
      </w:r>
    </w:p>
    <w:p w:rsidR="007A2B8E" w:rsidRPr="004557FA" w:rsidRDefault="007A2B8E" w:rsidP="007A2B8E">
      <w:pPr>
        <w:rPr>
          <w:b/>
        </w:rPr>
      </w:pPr>
      <w:r w:rsidRPr="004557FA">
        <w:rPr>
          <w:b/>
        </w:rPr>
        <w:t xml:space="preserve">           Раздел 0200 «Национальная оборона»</w:t>
      </w:r>
    </w:p>
    <w:p w:rsidR="007A2B8E" w:rsidRPr="004557FA" w:rsidRDefault="007A2B8E" w:rsidP="007A2B8E">
      <w:r w:rsidRPr="004557FA">
        <w:tab/>
        <w:t>Данный раздел включает расходы по финансированию подраздела:</w:t>
      </w:r>
    </w:p>
    <w:p w:rsidR="007A2B8E" w:rsidRPr="004557FA" w:rsidRDefault="007A2B8E" w:rsidP="007A2B8E">
      <w:pPr>
        <w:ind w:firstLine="708"/>
      </w:pPr>
      <w:r w:rsidRPr="004557FA">
        <w:t>0203 «Мобилизационная и вневойсковая подготовка»</w:t>
      </w:r>
    </w:p>
    <w:p w:rsidR="007A2B8E" w:rsidRPr="004557FA" w:rsidRDefault="007A2B8E" w:rsidP="007A2B8E">
      <w:r w:rsidRPr="004557FA">
        <w:t xml:space="preserve">            По данному разделу отражены расходы в размере 22,5 тыс.руб. на осуществление первичного воинского учета на территориях, где отсутствуют военные комиссариаты. Исполнение составило 24,3 %. </w:t>
      </w:r>
    </w:p>
    <w:p w:rsidR="007A2B8E" w:rsidRPr="004557FA" w:rsidRDefault="007A2B8E" w:rsidP="007A2B8E">
      <w:pPr>
        <w:rPr>
          <w:b/>
        </w:rPr>
      </w:pPr>
    </w:p>
    <w:p w:rsidR="007A2B8E" w:rsidRPr="004557FA" w:rsidRDefault="007A2B8E" w:rsidP="007A2B8E">
      <w:pPr>
        <w:ind w:left="720"/>
        <w:rPr>
          <w:b/>
        </w:rPr>
      </w:pPr>
      <w:r w:rsidRPr="004557FA">
        <w:rPr>
          <w:b/>
        </w:rPr>
        <w:t>Раздел 0300 «Национальная безопасность  и правоохранительная деятельность».</w:t>
      </w:r>
    </w:p>
    <w:p w:rsidR="007A2B8E" w:rsidRPr="004557FA" w:rsidRDefault="007A2B8E" w:rsidP="007A2B8E">
      <w:r w:rsidRPr="004557FA">
        <w:tab/>
        <w:t>Данный раздел включает расходы по финансированию подраздела:</w:t>
      </w:r>
    </w:p>
    <w:p w:rsidR="007A2B8E" w:rsidRPr="004557FA" w:rsidRDefault="007A2B8E" w:rsidP="007A2B8E">
      <w:r w:rsidRPr="004557FA">
        <w:t xml:space="preserve">           0309 « Защита населения и территории от чрезвычайных ситуаций природного и техногенного характера» ,кассовых расходов в 1 квартале 2019 году не производилось.</w:t>
      </w:r>
    </w:p>
    <w:p w:rsidR="007A2B8E" w:rsidRPr="004557FA" w:rsidRDefault="007A2B8E" w:rsidP="007A2B8E">
      <w:pPr>
        <w:ind w:firstLine="720"/>
      </w:pPr>
      <w:r w:rsidRPr="004557FA">
        <w:t>0309 «Предупреждение  и ликвидация последствий  чрезвычайных ситуаций  и стихийных бедствий природного и техногенного характера»</w:t>
      </w:r>
    </w:p>
    <w:p w:rsidR="007A2B8E" w:rsidRPr="004557FA" w:rsidRDefault="007A2B8E" w:rsidP="007A2B8E">
      <w:pPr>
        <w:ind w:firstLine="720"/>
      </w:pPr>
      <w:r w:rsidRPr="004557FA">
        <w:t>Кассовых  расходов  по данному разделу  за 1 квартал 2019 года нет.</w:t>
      </w:r>
    </w:p>
    <w:p w:rsidR="007A2B8E" w:rsidRPr="004557FA" w:rsidRDefault="007A2B8E" w:rsidP="007A2B8E">
      <w:pPr>
        <w:ind w:firstLine="720"/>
      </w:pPr>
    </w:p>
    <w:p w:rsidR="007A2B8E" w:rsidRPr="004557FA" w:rsidRDefault="007A2B8E" w:rsidP="007A2B8E">
      <w:pPr>
        <w:ind w:firstLine="720"/>
        <w:rPr>
          <w:b/>
        </w:rPr>
      </w:pPr>
      <w:r w:rsidRPr="004557FA">
        <w:rPr>
          <w:b/>
        </w:rPr>
        <w:t>Раздел 0400 Национальная экономика</w:t>
      </w:r>
    </w:p>
    <w:p w:rsidR="007A2B8E" w:rsidRPr="004557FA" w:rsidRDefault="007A2B8E" w:rsidP="007A2B8E">
      <w:r w:rsidRPr="004557FA">
        <w:t xml:space="preserve">         Данный раздел включает:     </w:t>
      </w:r>
    </w:p>
    <w:p w:rsidR="007A2B8E" w:rsidRPr="004557FA" w:rsidRDefault="007A2B8E" w:rsidP="007A2B8E">
      <w:r w:rsidRPr="004557FA">
        <w:t xml:space="preserve">      0409 « Дорожное хозяйство (дорожные фонды)» расход составил 85,5 тыс.руб. Что составило 3,1 %от плана. </w:t>
      </w:r>
    </w:p>
    <w:p w:rsidR="007A2B8E" w:rsidRPr="004557FA" w:rsidRDefault="007A2B8E" w:rsidP="007A2B8E"/>
    <w:p w:rsidR="007A2B8E" w:rsidRPr="004557FA" w:rsidRDefault="007A2B8E" w:rsidP="007A2B8E">
      <w:pPr>
        <w:tabs>
          <w:tab w:val="left" w:pos="7560"/>
        </w:tabs>
        <w:ind w:left="540"/>
        <w:rPr>
          <w:b/>
        </w:rPr>
      </w:pPr>
      <w:r w:rsidRPr="004557FA">
        <w:rPr>
          <w:b/>
        </w:rPr>
        <w:t>Раздел 0500 «Жилищно-коммунальное хозяйство»</w:t>
      </w:r>
    </w:p>
    <w:p w:rsidR="007A2B8E" w:rsidRPr="004557FA" w:rsidRDefault="007A2B8E" w:rsidP="007A2B8E">
      <w:pPr>
        <w:tabs>
          <w:tab w:val="left" w:pos="7560"/>
        </w:tabs>
        <w:ind w:firstLine="540"/>
      </w:pPr>
      <w:r w:rsidRPr="004557FA">
        <w:t xml:space="preserve">Исполнение по  данному разделу составило 0,3 %, использовано  средств в сумме 137,1 тыс.рублей. Расходы по данной статье были направлены  на «благоустройство» уличное освещение расходы по электроэнергии, уборка территории общественных мест. </w:t>
      </w:r>
    </w:p>
    <w:p w:rsidR="007A2B8E" w:rsidRPr="004557FA" w:rsidRDefault="007A2B8E" w:rsidP="007A2B8E">
      <w:pPr>
        <w:tabs>
          <w:tab w:val="left" w:pos="7560"/>
        </w:tabs>
        <w:ind w:firstLine="540"/>
      </w:pPr>
    </w:p>
    <w:p w:rsidR="007A2B8E" w:rsidRPr="004557FA" w:rsidRDefault="007A2B8E" w:rsidP="007A2B8E">
      <w:pPr>
        <w:tabs>
          <w:tab w:val="left" w:pos="9000"/>
        </w:tabs>
        <w:ind w:firstLine="708"/>
        <w:rPr>
          <w:b/>
        </w:rPr>
      </w:pPr>
      <w:r w:rsidRPr="004557FA">
        <w:rPr>
          <w:b/>
        </w:rPr>
        <w:t>Раздел 0700 «Образование».</w:t>
      </w:r>
    </w:p>
    <w:p w:rsidR="007A2B8E" w:rsidRPr="004557FA" w:rsidRDefault="007A2B8E" w:rsidP="007A2B8E">
      <w:pPr>
        <w:tabs>
          <w:tab w:val="left" w:pos="9000"/>
        </w:tabs>
        <w:ind w:firstLine="708"/>
      </w:pPr>
      <w:r w:rsidRPr="004557FA">
        <w:t>Данный раздел включает в себя подраздел:</w:t>
      </w:r>
    </w:p>
    <w:p w:rsidR="007A2B8E" w:rsidRPr="004557FA" w:rsidRDefault="007A2B8E" w:rsidP="007A2B8E">
      <w:pPr>
        <w:tabs>
          <w:tab w:val="left" w:pos="9000"/>
        </w:tabs>
        <w:ind w:firstLine="708"/>
      </w:pPr>
      <w:r w:rsidRPr="004557FA">
        <w:t>0707 «Молодежная политика и оздоровление детей»</w:t>
      </w:r>
    </w:p>
    <w:p w:rsidR="007A2B8E" w:rsidRPr="004557FA" w:rsidRDefault="007A2B8E" w:rsidP="007A2B8E">
      <w:pPr>
        <w:tabs>
          <w:tab w:val="left" w:pos="9000"/>
        </w:tabs>
        <w:ind w:firstLine="708"/>
      </w:pPr>
      <w:r w:rsidRPr="004557FA">
        <w:t xml:space="preserve">По </w:t>
      </w:r>
      <w:r w:rsidRPr="004557FA">
        <w:rPr>
          <w:b/>
        </w:rPr>
        <w:t>молодежной политике</w:t>
      </w:r>
      <w:r w:rsidRPr="004557FA">
        <w:t xml:space="preserve">  расходов не производилось.</w:t>
      </w:r>
    </w:p>
    <w:p w:rsidR="007A2B8E" w:rsidRPr="004557FA" w:rsidRDefault="007A2B8E" w:rsidP="007A2B8E">
      <w:pPr>
        <w:tabs>
          <w:tab w:val="left" w:pos="720"/>
        </w:tabs>
      </w:pPr>
      <w:r w:rsidRPr="004557FA">
        <w:tab/>
      </w:r>
    </w:p>
    <w:p w:rsidR="007A2B8E" w:rsidRPr="004557FA" w:rsidRDefault="007A2B8E" w:rsidP="007A2B8E">
      <w:pPr>
        <w:tabs>
          <w:tab w:val="left" w:pos="720"/>
        </w:tabs>
        <w:rPr>
          <w:b/>
        </w:rPr>
      </w:pPr>
      <w:r w:rsidRPr="004557FA">
        <w:rPr>
          <w:b/>
        </w:rPr>
        <w:t xml:space="preserve">    Раздел 0800 «Культура, кинематография »</w:t>
      </w:r>
    </w:p>
    <w:p w:rsidR="007A2B8E" w:rsidRPr="004557FA" w:rsidRDefault="007A2B8E" w:rsidP="007A2B8E">
      <w:pPr>
        <w:tabs>
          <w:tab w:val="left" w:pos="720"/>
        </w:tabs>
        <w:ind w:firstLine="720"/>
      </w:pPr>
      <w:r w:rsidRPr="004557FA">
        <w:lastRenderedPageBreak/>
        <w:t>По данному разделу расходов не производилось.</w:t>
      </w:r>
    </w:p>
    <w:p w:rsidR="007A2B8E" w:rsidRPr="004557FA" w:rsidRDefault="007A2B8E" w:rsidP="007A2B8E">
      <w:pPr>
        <w:tabs>
          <w:tab w:val="left" w:pos="720"/>
        </w:tabs>
        <w:ind w:firstLine="720"/>
      </w:pPr>
    </w:p>
    <w:p w:rsidR="007A2B8E" w:rsidRPr="004557FA" w:rsidRDefault="007A2B8E" w:rsidP="007A2B8E">
      <w:pPr>
        <w:tabs>
          <w:tab w:val="left" w:pos="720"/>
        </w:tabs>
        <w:ind w:firstLine="720"/>
        <w:rPr>
          <w:b/>
        </w:rPr>
      </w:pPr>
      <w:r w:rsidRPr="004557FA">
        <w:rPr>
          <w:b/>
        </w:rPr>
        <w:t>Раздел 1000 «Социальная политика»</w:t>
      </w:r>
    </w:p>
    <w:p w:rsidR="007A2B8E" w:rsidRPr="004557FA" w:rsidRDefault="007A2B8E" w:rsidP="007A2B8E">
      <w:pPr>
        <w:tabs>
          <w:tab w:val="left" w:pos="720"/>
        </w:tabs>
      </w:pPr>
      <w:r w:rsidRPr="004557FA">
        <w:t xml:space="preserve">Исполнение по данному разделу составило  17,4%, израсходовано средств 40,0 тыс. руб. </w:t>
      </w:r>
    </w:p>
    <w:p w:rsidR="007A2B8E" w:rsidRPr="004557FA" w:rsidRDefault="007A2B8E" w:rsidP="007A2B8E">
      <w:pPr>
        <w:tabs>
          <w:tab w:val="left" w:pos="720"/>
        </w:tabs>
        <w:rPr>
          <w:b/>
        </w:rPr>
      </w:pPr>
      <w:r w:rsidRPr="004557FA">
        <w:t xml:space="preserve">            </w:t>
      </w:r>
      <w:r w:rsidRPr="004557FA">
        <w:rPr>
          <w:b/>
        </w:rPr>
        <w:t>Раздел 1100 № Физическая культура и спорт»</w:t>
      </w:r>
    </w:p>
    <w:p w:rsidR="007A2B8E" w:rsidRPr="004557FA" w:rsidRDefault="007A2B8E" w:rsidP="007A2B8E">
      <w:pPr>
        <w:ind w:firstLine="708"/>
      </w:pPr>
      <w:r w:rsidRPr="004557FA">
        <w:t>Расходы по данному разделу в 1 квартале 2019 года не производились.</w:t>
      </w:r>
    </w:p>
    <w:p w:rsidR="007A2B8E" w:rsidRPr="004557FA" w:rsidRDefault="007A2B8E" w:rsidP="007A2B8E">
      <w:pPr>
        <w:ind w:firstLine="708"/>
      </w:pPr>
    </w:p>
    <w:p w:rsidR="007A2B8E" w:rsidRPr="004557FA" w:rsidRDefault="007A2B8E" w:rsidP="007A2B8E">
      <w:pPr>
        <w:tabs>
          <w:tab w:val="left" w:pos="720"/>
        </w:tabs>
        <w:rPr>
          <w:b/>
        </w:rPr>
      </w:pPr>
      <w:r w:rsidRPr="004557FA">
        <w:rPr>
          <w:b/>
        </w:rPr>
        <w:t>«Источники внутреннего финансирования дефицита бюджета за 1 квартал 2019 года»</w:t>
      </w:r>
    </w:p>
    <w:p w:rsidR="007A2B8E" w:rsidRPr="004557FA" w:rsidRDefault="007A2B8E" w:rsidP="007A2B8E">
      <w:pPr>
        <w:tabs>
          <w:tab w:val="left" w:pos="720"/>
        </w:tabs>
      </w:pPr>
      <w:r w:rsidRPr="004557FA">
        <w:t>Муниципальных внутренних заимствований за 1 квартал не производилось.</w:t>
      </w:r>
    </w:p>
    <w:p w:rsidR="007A2B8E" w:rsidRPr="004557FA" w:rsidRDefault="007A2B8E" w:rsidP="007A2B8E">
      <w:pPr>
        <w:tabs>
          <w:tab w:val="left" w:pos="720"/>
        </w:tabs>
      </w:pPr>
      <w:r w:rsidRPr="004557FA">
        <w:t>Муниципального внутреннего долга на 01.03.2019 нет.</w:t>
      </w:r>
    </w:p>
    <w:p w:rsidR="007A2B8E" w:rsidRPr="004557FA" w:rsidRDefault="007A2B8E" w:rsidP="007A2B8E"/>
    <w:p w:rsidR="007A2B8E" w:rsidRPr="004557FA" w:rsidRDefault="007A2B8E" w:rsidP="007A2B8E"/>
    <w:p w:rsidR="007A2B8E" w:rsidRPr="004557FA" w:rsidRDefault="007A2B8E" w:rsidP="007A2B8E"/>
    <w:p w:rsidR="007A2B8E" w:rsidRPr="004557FA" w:rsidRDefault="007A2B8E" w:rsidP="007A2B8E">
      <w:r w:rsidRPr="004557FA">
        <w:t>Глава Рогалевского сельсовета</w:t>
      </w:r>
    </w:p>
    <w:p w:rsidR="007A2B8E" w:rsidRPr="004557FA" w:rsidRDefault="007A2B8E" w:rsidP="007A2B8E">
      <w:r w:rsidRPr="004557FA">
        <w:t>Ордынского района</w:t>
      </w:r>
    </w:p>
    <w:p w:rsidR="007A2B8E" w:rsidRPr="004557FA" w:rsidRDefault="007A2B8E" w:rsidP="007A2B8E">
      <w:r w:rsidRPr="004557FA">
        <w:t>Новосибирской области                                                                    В.Н.Белых</w:t>
      </w:r>
    </w:p>
    <w:p w:rsidR="007A2B8E" w:rsidRPr="004557FA" w:rsidRDefault="007A2B8E" w:rsidP="007A2B8E"/>
    <w:tbl>
      <w:tblPr>
        <w:tblW w:w="10218" w:type="dxa"/>
        <w:tblInd w:w="-34" w:type="dxa"/>
        <w:tblLook w:val="04A0"/>
      </w:tblPr>
      <w:tblGrid>
        <w:gridCol w:w="3687"/>
        <w:gridCol w:w="601"/>
        <w:gridCol w:w="2040"/>
        <w:gridCol w:w="1324"/>
        <w:gridCol w:w="1149"/>
        <w:gridCol w:w="1417"/>
      </w:tblGrid>
      <w:tr w:rsidR="007A2B8E" w:rsidRPr="008C1CF8" w:rsidTr="006A1D65">
        <w:trPr>
          <w:trHeight w:val="249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ind w:left="-660"/>
              <w:rPr>
                <w:rFonts w:ascii="Arial CYR" w:hAnsi="Arial CYR" w:cs="Arial CYR"/>
                <w:sz w:val="16"/>
                <w:szCs w:val="16"/>
              </w:rPr>
            </w:pPr>
            <w:bookmarkStart w:id="0" w:name="RANGE!A1:F69"/>
            <w:bookmarkEnd w:id="0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2B8E" w:rsidRPr="008C1CF8" w:rsidTr="006A1D65">
        <w:trPr>
          <w:trHeight w:val="293"/>
        </w:trPr>
        <w:tc>
          <w:tcPr>
            <w:tcW w:w="7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ind w:left="317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8C1CF8">
              <w:rPr>
                <w:rFonts w:ascii="Arial CYR" w:hAnsi="Arial CYR" w:cs="Arial CYR"/>
                <w:b/>
                <w:bCs/>
                <w:sz w:val="22"/>
                <w:szCs w:val="22"/>
              </w:rPr>
              <w:t>ОТЧЕТ ОБ ИСПОЛНЕНИИ БЮДЖЕТА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2B8E" w:rsidRPr="008C1CF8" w:rsidTr="006A1D65">
        <w:trPr>
          <w:trHeight w:val="264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КОДЫ</w:t>
            </w:r>
          </w:p>
        </w:tc>
      </w:tr>
      <w:tr w:rsidR="007A2B8E" w:rsidRPr="008C1CF8" w:rsidTr="006A1D65">
        <w:trPr>
          <w:trHeight w:val="249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0503117</w:t>
            </w:r>
          </w:p>
        </w:tc>
      </w:tr>
      <w:tr w:rsidR="007A2B8E" w:rsidRPr="008C1CF8" w:rsidTr="006A1D65">
        <w:trPr>
          <w:trHeight w:val="249"/>
        </w:trPr>
        <w:tc>
          <w:tcPr>
            <w:tcW w:w="7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bookmarkStart w:id="1" w:name="RANGE!A5"/>
            <w:r w:rsidRPr="008C1CF8">
              <w:rPr>
                <w:rFonts w:ascii="Arial CYR" w:hAnsi="Arial CYR" w:cs="Arial CYR"/>
                <w:sz w:val="20"/>
                <w:szCs w:val="20"/>
              </w:rPr>
              <w:t>на 1  Апреля  2019 г.</w:t>
            </w:r>
            <w:bookmarkEnd w:id="1"/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01.04.2019</w:t>
            </w:r>
          </w:p>
        </w:tc>
      </w:tr>
      <w:tr w:rsidR="007A2B8E" w:rsidRPr="008C1CF8" w:rsidTr="006A1D65">
        <w:trPr>
          <w:trHeight w:val="1011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 xml:space="preserve">Наименование финансового органа  </w:t>
            </w:r>
          </w:p>
        </w:tc>
        <w:tc>
          <w:tcPr>
            <w:tcW w:w="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C1CF8">
              <w:rPr>
                <w:rFonts w:ascii="Arial CYR" w:hAnsi="Arial CYR" w:cs="Arial CYR"/>
                <w:b/>
                <w:bCs/>
                <w:sz w:val="20"/>
                <w:szCs w:val="20"/>
              </w:rPr>
              <w:t>Администрация  Рогалевского сельского совета Ордынского района Новосибирской области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Код субъекта бюджетной отчетности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ПБС</w:t>
            </w:r>
          </w:p>
        </w:tc>
      </w:tr>
      <w:tr w:rsidR="007A2B8E" w:rsidRPr="008C1CF8" w:rsidTr="006A1D65">
        <w:trPr>
          <w:trHeight w:val="322"/>
        </w:trPr>
        <w:tc>
          <w:tcPr>
            <w:tcW w:w="7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2" w:name="RANGE!A7"/>
            <w:bookmarkEnd w:id="2"/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39124420</w:t>
            </w:r>
          </w:p>
        </w:tc>
      </w:tr>
      <w:tr w:rsidR="007A2B8E" w:rsidRPr="008C1CF8" w:rsidTr="006A1D65">
        <w:trPr>
          <w:trHeight w:val="249"/>
        </w:trPr>
        <w:tc>
          <w:tcPr>
            <w:tcW w:w="7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Глава по БК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</w:tr>
      <w:tr w:rsidR="007A2B8E" w:rsidRPr="008C1CF8" w:rsidTr="006A1D65">
        <w:trPr>
          <w:trHeight w:val="249"/>
        </w:trPr>
        <w:tc>
          <w:tcPr>
            <w:tcW w:w="7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Наименование публично-правового образования:   Местный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по ОКТМО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50642423</w:t>
            </w:r>
          </w:p>
        </w:tc>
      </w:tr>
      <w:tr w:rsidR="007A2B8E" w:rsidRPr="008C1CF8" w:rsidTr="006A1D65">
        <w:trPr>
          <w:trHeight w:val="264"/>
        </w:trPr>
        <w:tc>
          <w:tcPr>
            <w:tcW w:w="7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Периодичность:         месячная, квартальная, годовая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383</w:t>
            </w:r>
          </w:p>
        </w:tc>
      </w:tr>
      <w:tr w:rsidR="007A2B8E" w:rsidRPr="008C1CF8" w:rsidTr="006A1D65">
        <w:trPr>
          <w:trHeight w:val="249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 xml:space="preserve">Единица измерения:  руб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2B8E" w:rsidRPr="008C1CF8" w:rsidTr="006A1D65">
        <w:trPr>
          <w:trHeight w:val="249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2B8E" w:rsidRPr="008C1CF8" w:rsidTr="006A1D65">
        <w:trPr>
          <w:trHeight w:val="293"/>
        </w:trPr>
        <w:tc>
          <w:tcPr>
            <w:tcW w:w="10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8C1CF8">
              <w:rPr>
                <w:rFonts w:ascii="Arial CYR" w:hAnsi="Arial CYR" w:cs="Arial CYR"/>
                <w:b/>
                <w:bCs/>
                <w:sz w:val="22"/>
                <w:szCs w:val="22"/>
              </w:rPr>
              <w:t>1. Доходы бюджета</w:t>
            </w:r>
          </w:p>
        </w:tc>
      </w:tr>
      <w:tr w:rsidR="007A2B8E" w:rsidRPr="008C1CF8" w:rsidTr="006A1D65">
        <w:trPr>
          <w:trHeight w:val="264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2B8E" w:rsidRPr="008C1CF8" w:rsidTr="006A1D65">
        <w:trPr>
          <w:trHeight w:val="249"/>
        </w:trPr>
        <w:tc>
          <w:tcPr>
            <w:tcW w:w="36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код стро-ки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7A2B8E" w:rsidRPr="008C1CF8" w:rsidTr="006A1D65">
        <w:trPr>
          <w:trHeight w:val="184"/>
        </w:trPr>
        <w:tc>
          <w:tcPr>
            <w:tcW w:w="36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2B8E" w:rsidRPr="008C1CF8" w:rsidTr="006A1D65">
        <w:trPr>
          <w:trHeight w:val="184"/>
        </w:trPr>
        <w:tc>
          <w:tcPr>
            <w:tcW w:w="36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2B8E" w:rsidRPr="008C1CF8" w:rsidTr="006A1D65">
        <w:trPr>
          <w:trHeight w:val="184"/>
        </w:trPr>
        <w:tc>
          <w:tcPr>
            <w:tcW w:w="36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2B8E" w:rsidRPr="008C1CF8" w:rsidTr="006A1D65">
        <w:trPr>
          <w:trHeight w:val="184"/>
        </w:trPr>
        <w:tc>
          <w:tcPr>
            <w:tcW w:w="36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2B8E" w:rsidRPr="008C1CF8" w:rsidTr="006A1D65">
        <w:trPr>
          <w:trHeight w:val="184"/>
        </w:trPr>
        <w:tc>
          <w:tcPr>
            <w:tcW w:w="36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2B8E" w:rsidRPr="008C1CF8" w:rsidTr="006A1D65">
        <w:trPr>
          <w:trHeight w:val="249"/>
        </w:trPr>
        <w:tc>
          <w:tcPr>
            <w:tcW w:w="36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2B8E" w:rsidRPr="008C1CF8" w:rsidTr="006A1D65">
        <w:trPr>
          <w:trHeight w:val="264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7A2B8E" w:rsidRPr="008C1CF8" w:rsidTr="006A1D65">
        <w:trPr>
          <w:trHeight w:val="249"/>
        </w:trPr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50 575 350,00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2 468 500,76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49 558 751,84</w:t>
            </w:r>
          </w:p>
        </w:tc>
      </w:tr>
      <w:tr w:rsidR="007A2B8E" w:rsidRPr="008C1CF8" w:rsidTr="006A1D65">
        <w:trPr>
          <w:trHeight w:val="249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 xml:space="preserve">    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A2B8E" w:rsidRPr="008C1CF8" w:rsidTr="006A1D65">
        <w:trPr>
          <w:trHeight w:val="249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000 1 00 00000 00 0000 000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1 286 500,00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1 723 023,76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1 015 378,84</w:t>
            </w:r>
          </w:p>
        </w:tc>
      </w:tr>
      <w:tr w:rsidR="007A2B8E" w:rsidRPr="008C1CF8" w:rsidTr="006A1D65">
        <w:trPr>
          <w:trHeight w:val="249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000 1 01 00000 00 0000 000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291 300,00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46 085,57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245 707,59</w:t>
            </w:r>
          </w:p>
        </w:tc>
      </w:tr>
      <w:tr w:rsidR="007A2B8E" w:rsidRPr="008C1CF8" w:rsidTr="006A1D65">
        <w:trPr>
          <w:trHeight w:val="249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000 1 01 02000 01 0000 110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291 300,00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46 085,57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245 707,59</w:t>
            </w:r>
          </w:p>
        </w:tc>
      </w:tr>
      <w:tr w:rsidR="007A2B8E" w:rsidRPr="008C1CF8" w:rsidTr="006A1D65">
        <w:trPr>
          <w:trHeight w:val="952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000 1 01 02010 01 0000 110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280 000,00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44 992,41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235 007,59</w:t>
            </w:r>
          </w:p>
        </w:tc>
      </w:tr>
      <w:tr w:rsidR="007A2B8E" w:rsidRPr="008C1CF8" w:rsidTr="006A1D65">
        <w:trPr>
          <w:trHeight w:val="952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000 1 01 02020 01 0000 110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10 700,00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10 700,00</w:t>
            </w:r>
          </w:p>
        </w:tc>
      </w:tr>
      <w:tr w:rsidR="007A2B8E" w:rsidRPr="008C1CF8" w:rsidTr="006A1D65">
        <w:trPr>
          <w:trHeight w:val="571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000 1 01 02030 01 0000 110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1 093,16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A2B8E" w:rsidRPr="008C1CF8" w:rsidTr="006A1D65">
        <w:trPr>
          <w:trHeight w:val="381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000 1 03 00000 00 0000 000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366 400,00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90 709,89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275 690,11</w:t>
            </w:r>
          </w:p>
        </w:tc>
      </w:tr>
      <w:tr w:rsidR="007A2B8E" w:rsidRPr="008C1CF8" w:rsidTr="006A1D65">
        <w:trPr>
          <w:trHeight w:val="381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000 1 03 02000 01 0000 110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366 400,00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90 709,89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275 690,11</w:t>
            </w:r>
          </w:p>
        </w:tc>
      </w:tr>
      <w:tr w:rsidR="007A2B8E" w:rsidRPr="008C1CF8" w:rsidTr="006A1D65">
        <w:trPr>
          <w:trHeight w:val="952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000 1 03 02231 01 0000 110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39 848,20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70 151,80</w:t>
            </w:r>
          </w:p>
        </w:tc>
      </w:tr>
      <w:tr w:rsidR="007A2B8E" w:rsidRPr="008C1CF8" w:rsidTr="006A1D65">
        <w:trPr>
          <w:trHeight w:val="952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000 1 03 02241 01 0000 110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278,43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1 721,57</w:t>
            </w:r>
          </w:p>
        </w:tc>
      </w:tr>
      <w:tr w:rsidR="007A2B8E" w:rsidRPr="008C1CF8" w:rsidTr="006A1D65">
        <w:trPr>
          <w:trHeight w:val="952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000 1 03 02251 01 0000 110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210 000,00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58 425,69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151 574,31</w:t>
            </w:r>
          </w:p>
        </w:tc>
      </w:tr>
      <w:tr w:rsidR="007A2B8E" w:rsidRPr="008C1CF8" w:rsidTr="006A1D65">
        <w:trPr>
          <w:trHeight w:val="952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000 1 03 02261 01 0000 110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44 400,00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-7 842,43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52 242,43</w:t>
            </w:r>
          </w:p>
        </w:tc>
      </w:tr>
      <w:tr w:rsidR="007A2B8E" w:rsidRPr="008C1CF8" w:rsidTr="006A1D65">
        <w:trPr>
          <w:trHeight w:val="249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000 1 05 00000 00 0000 000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2 178,50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A2B8E" w:rsidRPr="008C1CF8" w:rsidTr="006A1D65">
        <w:trPr>
          <w:trHeight w:val="249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000 1 05 03000 01 0000 110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2 178,50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A2B8E" w:rsidRPr="008C1CF8" w:rsidTr="006A1D65">
        <w:trPr>
          <w:trHeight w:val="249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000 1 05 03010 01 0000 110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2 178,50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A2B8E" w:rsidRPr="008C1CF8" w:rsidTr="006A1D65">
        <w:trPr>
          <w:trHeight w:val="249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НАЛОГИ НА ИМУЩЕСТВО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000 1 06 00000 00 0000 000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200 600,00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43 943,74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183 887,20</w:t>
            </w:r>
          </w:p>
        </w:tc>
      </w:tr>
      <w:tr w:rsidR="007A2B8E" w:rsidRPr="008C1CF8" w:rsidTr="006A1D65">
        <w:trPr>
          <w:trHeight w:val="249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000 1 06 01000 00 0000 110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84 900,00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-1 403,33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86 303,33</w:t>
            </w:r>
          </w:p>
        </w:tc>
      </w:tr>
      <w:tr w:rsidR="007A2B8E" w:rsidRPr="008C1CF8" w:rsidTr="006A1D65">
        <w:trPr>
          <w:trHeight w:val="571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000 1 06 01030 10 0000 110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84 900,00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-1 403,33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86 303,33</w:t>
            </w:r>
          </w:p>
        </w:tc>
      </w:tr>
      <w:tr w:rsidR="007A2B8E" w:rsidRPr="008C1CF8" w:rsidTr="006A1D65">
        <w:trPr>
          <w:trHeight w:val="249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Земельный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000 1 06 06000 00 0000 110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115 700,00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45 347,07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97 583,87</w:t>
            </w:r>
          </w:p>
        </w:tc>
      </w:tr>
      <w:tr w:rsidR="007A2B8E" w:rsidRPr="008C1CF8" w:rsidTr="006A1D65">
        <w:trPr>
          <w:trHeight w:val="249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Земельный налог с организаций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000 1 06 06030 00 0000 110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15 700,00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42 930,94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A2B8E" w:rsidRPr="008C1CF8" w:rsidTr="006A1D65">
        <w:trPr>
          <w:trHeight w:val="381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000 1 06 06033 10 0000 110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15 700,00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42 930,94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A2B8E" w:rsidRPr="008C1CF8" w:rsidTr="006A1D65">
        <w:trPr>
          <w:trHeight w:val="249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000 1 06 06040 00 0000 110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2 416,13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97 583,87</w:t>
            </w:r>
          </w:p>
        </w:tc>
      </w:tr>
      <w:tr w:rsidR="007A2B8E" w:rsidRPr="008C1CF8" w:rsidTr="006A1D65">
        <w:trPr>
          <w:trHeight w:val="381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000 1 06 06043 10 0000 110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2 416,13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97 583,87</w:t>
            </w:r>
          </w:p>
        </w:tc>
      </w:tr>
      <w:tr w:rsidR="007A2B8E" w:rsidRPr="008C1CF8" w:rsidTr="006A1D65">
        <w:trPr>
          <w:trHeight w:val="249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ГОСУДАРСТВЕННАЯ ПОШЛИНА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000 1 08 00000 00 0000 000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4 800,00</w:t>
            </w:r>
          </w:p>
        </w:tc>
      </w:tr>
      <w:tr w:rsidR="007A2B8E" w:rsidRPr="008C1CF8" w:rsidTr="006A1D65">
        <w:trPr>
          <w:trHeight w:val="571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000 1 08 04000 01 0000 110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4 800,00</w:t>
            </w:r>
          </w:p>
        </w:tc>
      </w:tr>
      <w:tr w:rsidR="007A2B8E" w:rsidRPr="008C1CF8" w:rsidTr="006A1D65">
        <w:trPr>
          <w:trHeight w:val="952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000 1 08 04020 01 0000 110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4 800,00</w:t>
            </w:r>
          </w:p>
        </w:tc>
      </w:tr>
      <w:tr w:rsidR="007A2B8E" w:rsidRPr="008C1CF8" w:rsidTr="006A1D65">
        <w:trPr>
          <w:trHeight w:val="571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000 1 11 00000 00 0000 000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423 200,00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117 906,06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305 293,94</w:t>
            </w:r>
          </w:p>
        </w:tc>
      </w:tr>
      <w:tr w:rsidR="007A2B8E" w:rsidRPr="008C1CF8" w:rsidTr="006A1D65">
        <w:trPr>
          <w:trHeight w:val="952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000 1 11 05000 00 0000 120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423 200,00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117 906,06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305 293,94</w:t>
            </w:r>
          </w:p>
        </w:tc>
      </w:tr>
      <w:tr w:rsidR="007A2B8E" w:rsidRPr="008C1CF8" w:rsidTr="006A1D65">
        <w:trPr>
          <w:trHeight w:val="952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000 1 11 05020 00 0000 120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423 200,00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117 906,06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305 293,94</w:t>
            </w:r>
          </w:p>
        </w:tc>
      </w:tr>
      <w:tr w:rsidR="007A2B8E" w:rsidRPr="008C1CF8" w:rsidTr="006A1D65">
        <w:trPr>
          <w:trHeight w:val="952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000 1 11 05025 10 0000 120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423 200,00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117 906,06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305 293,94</w:t>
            </w:r>
          </w:p>
        </w:tc>
      </w:tr>
      <w:tr w:rsidR="007A2B8E" w:rsidRPr="008C1CF8" w:rsidTr="006A1D65">
        <w:trPr>
          <w:trHeight w:val="381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ДОХОДЫ ОТ ПРОДАЖИ МАТЕРИАЛЬНЫХ И НЕМАТЕРИАЛЬНЫХ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000 1 14 00000 00 0000 000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1 422 000,00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A2B8E" w:rsidRPr="008C1CF8" w:rsidTr="006A1D65">
        <w:trPr>
          <w:trHeight w:val="952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000 1 14 02053 10 0000 410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1 422 000,00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A2B8E" w:rsidRPr="008C1CF8" w:rsidTr="006A1D65">
        <w:trPr>
          <w:trHeight w:val="249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000 2 00 00000 00 0000 000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49 288 850,00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745 477,00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48 543 373,00</w:t>
            </w:r>
          </w:p>
        </w:tc>
      </w:tr>
      <w:tr w:rsidR="007A2B8E" w:rsidRPr="008C1CF8" w:rsidTr="006A1D65">
        <w:trPr>
          <w:trHeight w:val="381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000 2 02 00000 00 0000 000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49 288 850,00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745 477,00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48 543 373,00</w:t>
            </w:r>
          </w:p>
        </w:tc>
      </w:tr>
      <w:tr w:rsidR="007A2B8E" w:rsidRPr="008C1CF8" w:rsidTr="006A1D65">
        <w:trPr>
          <w:trHeight w:val="381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000 2 02 10000 00 0000 150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2 862 000,00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722 187,00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2 139 813,00</w:t>
            </w:r>
          </w:p>
        </w:tc>
      </w:tr>
      <w:tr w:rsidR="007A2B8E" w:rsidRPr="008C1CF8" w:rsidTr="006A1D65">
        <w:trPr>
          <w:trHeight w:val="249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000 2 02 15001 00 0000 150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2 862 000,00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722 187,00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2 139 813,00</w:t>
            </w:r>
          </w:p>
        </w:tc>
      </w:tr>
      <w:tr w:rsidR="007A2B8E" w:rsidRPr="008C1CF8" w:rsidTr="006A1D65">
        <w:trPr>
          <w:trHeight w:val="381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000 2 02 15001 10 0000 150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2 862 000,00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722 187,00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2 139 813,00</w:t>
            </w:r>
          </w:p>
        </w:tc>
      </w:tr>
      <w:tr w:rsidR="007A2B8E" w:rsidRPr="008C1CF8" w:rsidTr="006A1D65">
        <w:trPr>
          <w:trHeight w:val="381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000 2 02 30000 00 0000 150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92 900,00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23 290,00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69 610,00</w:t>
            </w:r>
          </w:p>
        </w:tc>
      </w:tr>
      <w:tr w:rsidR="007A2B8E" w:rsidRPr="008C1CF8" w:rsidTr="006A1D65">
        <w:trPr>
          <w:trHeight w:val="381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000 2 02 30024 00 0000 150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A2B8E" w:rsidRPr="008C1CF8" w:rsidTr="006A1D65">
        <w:trPr>
          <w:trHeight w:val="381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000 2 02 30024 10 0000 150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A2B8E" w:rsidRPr="008C1CF8" w:rsidTr="006A1D65">
        <w:trPr>
          <w:trHeight w:val="571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000 2 02 35118 00 0000 150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92 800,00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23 190,00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69 610,00</w:t>
            </w:r>
          </w:p>
        </w:tc>
      </w:tr>
      <w:tr w:rsidR="007A2B8E" w:rsidRPr="008C1CF8" w:rsidTr="006A1D65">
        <w:trPr>
          <w:trHeight w:val="571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000 2 02 35118 10 0000 150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92 800,00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23 190,00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69 610,00</w:t>
            </w:r>
          </w:p>
        </w:tc>
      </w:tr>
      <w:tr w:rsidR="007A2B8E" w:rsidRPr="008C1CF8" w:rsidTr="006A1D65">
        <w:trPr>
          <w:trHeight w:val="249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000 2 02 40000 00 0000 150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46 333 950,00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46 333 950,00</w:t>
            </w:r>
          </w:p>
        </w:tc>
      </w:tr>
      <w:tr w:rsidR="007A2B8E" w:rsidRPr="008C1CF8" w:rsidTr="006A1D65">
        <w:trPr>
          <w:trHeight w:val="249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000 2 02 49999 00 0000 150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46 333 950,00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46 333 950,00</w:t>
            </w:r>
          </w:p>
        </w:tc>
      </w:tr>
      <w:tr w:rsidR="007A2B8E" w:rsidRPr="008C1CF8" w:rsidTr="006A1D65">
        <w:trPr>
          <w:trHeight w:val="381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000 2 02 49999 10 0000 150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46 333 950,00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46 333 950,00</w:t>
            </w:r>
          </w:p>
        </w:tc>
      </w:tr>
      <w:tr w:rsidR="007A2B8E" w:rsidRPr="008C1CF8" w:rsidTr="006A1D65">
        <w:trPr>
          <w:trHeight w:val="249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2B8E" w:rsidRPr="008C1CF8" w:rsidTr="006A1D65">
        <w:trPr>
          <w:trHeight w:val="249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2B8E" w:rsidRPr="008C1CF8" w:rsidTr="006A1D65">
        <w:trPr>
          <w:trHeight w:val="249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7A2B8E" w:rsidRDefault="007A2B8E" w:rsidP="007A2B8E">
      <w:pPr>
        <w:rPr>
          <w:sz w:val="20"/>
          <w:szCs w:val="20"/>
        </w:rPr>
      </w:pPr>
    </w:p>
    <w:p w:rsidR="007A2B8E" w:rsidRDefault="007A2B8E" w:rsidP="007A2B8E">
      <w:pPr>
        <w:rPr>
          <w:sz w:val="20"/>
          <w:szCs w:val="20"/>
        </w:rPr>
      </w:pPr>
    </w:p>
    <w:p w:rsidR="007A2B8E" w:rsidRDefault="007A2B8E" w:rsidP="007A2B8E">
      <w:pPr>
        <w:rPr>
          <w:sz w:val="20"/>
          <w:szCs w:val="20"/>
        </w:rPr>
      </w:pPr>
    </w:p>
    <w:tbl>
      <w:tblPr>
        <w:tblpPr w:leftFromText="180" w:rightFromText="180" w:vertAnchor="text" w:horzAnchor="margin" w:tblpY="53"/>
        <w:tblW w:w="9561" w:type="dxa"/>
        <w:tblLook w:val="04A0"/>
      </w:tblPr>
      <w:tblGrid>
        <w:gridCol w:w="3334"/>
        <w:gridCol w:w="601"/>
        <w:gridCol w:w="1846"/>
        <w:gridCol w:w="1324"/>
        <w:gridCol w:w="1039"/>
        <w:gridCol w:w="1417"/>
      </w:tblGrid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C1CF8">
              <w:rPr>
                <w:rFonts w:ascii="Arial CYR" w:hAnsi="Arial CYR" w:cs="Arial CYR"/>
                <w:sz w:val="20"/>
                <w:szCs w:val="20"/>
              </w:rPr>
              <w:t>Форма 0503117  с.2</w:t>
            </w:r>
          </w:p>
        </w:tc>
      </w:tr>
      <w:tr w:rsidR="007A2B8E" w:rsidRPr="008C1CF8" w:rsidTr="006A1D65">
        <w:trPr>
          <w:trHeight w:val="295"/>
        </w:trPr>
        <w:tc>
          <w:tcPr>
            <w:tcW w:w="81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8C1CF8">
              <w:rPr>
                <w:rFonts w:ascii="Arial CYR" w:hAnsi="Arial CYR" w:cs="Arial CYR"/>
                <w:b/>
                <w:bCs/>
                <w:sz w:val="22"/>
                <w:szCs w:val="22"/>
              </w:rPr>
              <w:t>2. Расходы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2B8E" w:rsidRPr="008C1CF8" w:rsidTr="006A1D65">
        <w:trPr>
          <w:trHeight w:val="266"/>
        </w:trPr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Код стро-ки</w:t>
            </w:r>
          </w:p>
        </w:tc>
        <w:tc>
          <w:tcPr>
            <w:tcW w:w="1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3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2B8E" w:rsidRPr="008C1CF8" w:rsidTr="006A1D65">
        <w:trPr>
          <w:trHeight w:val="1018"/>
        </w:trPr>
        <w:tc>
          <w:tcPr>
            <w:tcW w:w="33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2B8E" w:rsidRPr="008C1CF8" w:rsidTr="006A1D65">
        <w:trPr>
          <w:trHeight w:val="325"/>
        </w:trPr>
        <w:tc>
          <w:tcPr>
            <w:tcW w:w="33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2B8E" w:rsidRPr="008C1CF8" w:rsidTr="006A1D65">
        <w:trPr>
          <w:trHeight w:val="266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lastRenderedPageBreak/>
              <w:t>Расходы бюджета - всего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50 575 350,00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793 221,06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49 782 128,94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 xml:space="preserve">    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000 0100 0000000000 000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3 046 624,00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508 196,23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2 538 427,77</w:t>
            </w:r>
          </w:p>
        </w:tc>
      </w:tr>
      <w:tr w:rsidR="007A2B8E" w:rsidRPr="008C1CF8" w:rsidTr="006A1D65">
        <w:trPr>
          <w:trHeight w:val="384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000 0102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597 300,00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180 040,82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417 259,18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Глава муниципального образования.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000 0102 2010002030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597 300,00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180 040,82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417 259,18</w:t>
            </w:r>
          </w:p>
        </w:tc>
      </w:tr>
      <w:tr w:rsidR="007A2B8E" w:rsidRPr="008C1CF8" w:rsidTr="006A1D65">
        <w:trPr>
          <w:trHeight w:val="767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000 0102 2010002030 100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597 300,00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180 040,82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417 259,18</w:t>
            </w:r>
          </w:p>
        </w:tc>
      </w:tr>
      <w:tr w:rsidR="007A2B8E" w:rsidRPr="008C1CF8" w:rsidTr="006A1D65">
        <w:trPr>
          <w:trHeight w:val="384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000 0102 2010002030 120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597 300,00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180 040,82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417 259,18</w:t>
            </w:r>
          </w:p>
        </w:tc>
      </w:tr>
      <w:tr w:rsidR="007A2B8E" w:rsidRPr="008C1CF8" w:rsidTr="006A1D65">
        <w:trPr>
          <w:trHeight w:val="384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000 0102 2010002030 121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458 800,00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154 644,57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304 155,43</w:t>
            </w:r>
          </w:p>
        </w:tc>
      </w:tr>
      <w:tr w:rsidR="007A2B8E" w:rsidRPr="008C1CF8" w:rsidTr="006A1D65">
        <w:trPr>
          <w:trHeight w:val="575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000 0102 2010002030 129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138 500,00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25 396,25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113 103,75</w:t>
            </w:r>
          </w:p>
        </w:tc>
      </w:tr>
      <w:tr w:rsidR="007A2B8E" w:rsidRPr="008C1CF8" w:rsidTr="006A1D65">
        <w:trPr>
          <w:trHeight w:val="575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000 0104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2 307 259,00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309 090,41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1 998 168,59</w:t>
            </w:r>
          </w:p>
        </w:tc>
      </w:tr>
      <w:tr w:rsidR="007A2B8E" w:rsidRPr="008C1CF8" w:rsidTr="006A1D65">
        <w:trPr>
          <w:trHeight w:val="384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Реализация мероприятий по обеспечению сбалансированности местных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000 0104 0400070510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279 700,00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279 700,00</w:t>
            </w:r>
          </w:p>
        </w:tc>
      </w:tr>
      <w:tr w:rsidR="007A2B8E" w:rsidRPr="008C1CF8" w:rsidTr="006A1D65">
        <w:trPr>
          <w:trHeight w:val="767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000 0104 0400070510 100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279 700,00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279 700,00</w:t>
            </w:r>
          </w:p>
        </w:tc>
      </w:tr>
      <w:tr w:rsidR="007A2B8E" w:rsidRPr="008C1CF8" w:rsidTr="006A1D65">
        <w:trPr>
          <w:trHeight w:val="384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000 0104 0400070510 120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279 700,00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279 700,00</w:t>
            </w:r>
          </w:p>
        </w:tc>
      </w:tr>
      <w:tr w:rsidR="007A2B8E" w:rsidRPr="008C1CF8" w:rsidTr="006A1D65">
        <w:trPr>
          <w:trHeight w:val="384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000 0104 0400070510 121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</w:tr>
      <w:tr w:rsidR="007A2B8E" w:rsidRPr="008C1CF8" w:rsidTr="006A1D65">
        <w:trPr>
          <w:trHeight w:val="575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000 0104 0400070510 129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79 700,00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79 700,00</w:t>
            </w:r>
          </w:p>
        </w:tc>
      </w:tr>
      <w:tr w:rsidR="007A2B8E" w:rsidRPr="008C1CF8" w:rsidTr="006A1D65">
        <w:trPr>
          <w:trHeight w:val="575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000 0104 0500070190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A2B8E" w:rsidRPr="008C1CF8" w:rsidTr="006A1D65">
        <w:trPr>
          <w:trHeight w:val="384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000 0104 0500070190 200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A2B8E" w:rsidRPr="008C1CF8" w:rsidTr="006A1D65">
        <w:trPr>
          <w:trHeight w:val="384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000 0104 0500070190 240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000 0104 0500070190 244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Центральный аппарат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000 0104 2010002040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2 027 459,00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308 990,41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1 718 468,59</w:t>
            </w:r>
          </w:p>
        </w:tc>
      </w:tr>
      <w:tr w:rsidR="007A2B8E" w:rsidRPr="008C1CF8" w:rsidTr="006A1D65">
        <w:trPr>
          <w:trHeight w:val="767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000 0104 2010002040 100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1 477 459,00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227 349,98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1 250 109,02</w:t>
            </w:r>
          </w:p>
        </w:tc>
      </w:tr>
      <w:tr w:rsidR="007A2B8E" w:rsidRPr="008C1CF8" w:rsidTr="006A1D65">
        <w:trPr>
          <w:trHeight w:val="384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000 0104 2010002040 120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1 477 459,00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227 349,98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1 250 109,02</w:t>
            </w:r>
          </w:p>
        </w:tc>
      </w:tr>
      <w:tr w:rsidR="007A2B8E" w:rsidRPr="008C1CF8" w:rsidTr="006A1D65">
        <w:trPr>
          <w:trHeight w:val="384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000 0104 2010002040 121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1 140 459,00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180 063,65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960 395,35</w:t>
            </w:r>
          </w:p>
        </w:tc>
      </w:tr>
      <w:tr w:rsidR="007A2B8E" w:rsidRPr="008C1CF8" w:rsidTr="006A1D65">
        <w:trPr>
          <w:trHeight w:val="575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000 0104 2010002040 129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337 000,00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47 286,33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289 713,67</w:t>
            </w:r>
          </w:p>
        </w:tc>
      </w:tr>
      <w:tr w:rsidR="007A2B8E" w:rsidRPr="008C1CF8" w:rsidTr="006A1D65">
        <w:trPr>
          <w:trHeight w:val="384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000 0104 2010002040 200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520 000,00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65 423,43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454 576,57</w:t>
            </w:r>
          </w:p>
        </w:tc>
      </w:tr>
      <w:tr w:rsidR="007A2B8E" w:rsidRPr="008C1CF8" w:rsidTr="006A1D65">
        <w:trPr>
          <w:trHeight w:val="384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000 0104 2010002040 240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520 000,00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65 423,43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454 576,57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000 0104 2010002040 244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520 000,00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65 423,43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454 576,57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000 0104 2010002040 800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16 217,00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13 783,00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000 0104 2010002040 850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16 217,00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13 783,00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000 0104 2010002040 851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 xml:space="preserve">000 0104 2010002040 </w:t>
            </w:r>
            <w:r w:rsidRPr="008C1CF8">
              <w:rPr>
                <w:rFonts w:ascii="Arial CYR" w:hAnsi="Arial CYR" w:cs="Arial CYR"/>
                <w:sz w:val="14"/>
                <w:szCs w:val="14"/>
              </w:rPr>
              <w:lastRenderedPageBreak/>
              <w:t>852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lastRenderedPageBreak/>
              <w:t>20 000,00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16 217,00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3 783,00</w:t>
            </w:r>
          </w:p>
        </w:tc>
      </w:tr>
      <w:tr w:rsidR="007A2B8E" w:rsidRPr="008C1CF8" w:rsidTr="006A1D65">
        <w:trPr>
          <w:trHeight w:val="575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000 0106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11 065,00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11 065,00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Центральный аппарат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000 0106 2010002040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11 065,00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11 065,00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000 0106 2010002040 500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11 065,00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11 065,00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000 0106 2010002040 540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11 065,00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11 065,00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Резервные фонды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000 0111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000 0111 2010000050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000 0111 2010000050 800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000 0111 2010000050 870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000 0113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130 000,00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122 000,00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Оценка недвижимости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000 0113 2010009000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</w:tr>
      <w:tr w:rsidR="007A2B8E" w:rsidRPr="008C1CF8" w:rsidTr="006A1D65">
        <w:trPr>
          <w:trHeight w:val="384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000 0113 2010009000 200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</w:tr>
      <w:tr w:rsidR="007A2B8E" w:rsidRPr="008C1CF8" w:rsidTr="006A1D65">
        <w:trPr>
          <w:trHeight w:val="384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000 0113 2010009000 240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000 0113 2010009000 244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Муниципальные программы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000 0113 2020079500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115 000,00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115 000,00</w:t>
            </w:r>
          </w:p>
        </w:tc>
      </w:tr>
      <w:tr w:rsidR="007A2B8E" w:rsidRPr="008C1CF8" w:rsidTr="006A1D65">
        <w:trPr>
          <w:trHeight w:val="384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000 0113 2020079500 200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115 000,00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115 000,00</w:t>
            </w:r>
          </w:p>
        </w:tc>
      </w:tr>
      <w:tr w:rsidR="007A2B8E" w:rsidRPr="008C1CF8" w:rsidTr="006A1D65">
        <w:trPr>
          <w:trHeight w:val="384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000 0113 2020079500 240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115 000,00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115 000,00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000 0113 2020079500 244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115 000,00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115 000,00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НАЦИОНАЛЬНАЯ ОБОРОНА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000 0200 0000000000 000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92 800,00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22 467,53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70 332,47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000 0203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92 800,00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22 467,53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70 332,47</w:t>
            </w:r>
          </w:p>
        </w:tc>
      </w:tr>
      <w:tr w:rsidR="007A2B8E" w:rsidRPr="008C1CF8" w:rsidTr="006A1D65">
        <w:trPr>
          <w:trHeight w:val="575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Субвенции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000 0203 9900051180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92 800,00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22 467,53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70 332,47</w:t>
            </w:r>
          </w:p>
        </w:tc>
      </w:tr>
      <w:tr w:rsidR="007A2B8E" w:rsidRPr="008C1CF8" w:rsidTr="006A1D65">
        <w:trPr>
          <w:trHeight w:val="767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000 0203 9900051180 100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92 800,00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22 467,53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70 332,47</w:t>
            </w:r>
          </w:p>
        </w:tc>
      </w:tr>
      <w:tr w:rsidR="007A2B8E" w:rsidRPr="008C1CF8" w:rsidTr="006A1D65">
        <w:trPr>
          <w:trHeight w:val="384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000 0203 9900051180 120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92 800,00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22 467,53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70 332,47</w:t>
            </w:r>
          </w:p>
        </w:tc>
      </w:tr>
      <w:tr w:rsidR="007A2B8E" w:rsidRPr="008C1CF8" w:rsidTr="006A1D65">
        <w:trPr>
          <w:trHeight w:val="384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000 0203 9900051180 121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72 000,00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17 273,85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54 726,15</w:t>
            </w:r>
          </w:p>
        </w:tc>
      </w:tr>
      <w:tr w:rsidR="007A2B8E" w:rsidRPr="008C1CF8" w:rsidTr="006A1D65">
        <w:trPr>
          <w:trHeight w:val="575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000 0203 9900051180 129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20 800,00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5 193,68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15 606,32</w:t>
            </w:r>
          </w:p>
        </w:tc>
      </w:tr>
      <w:tr w:rsidR="007A2B8E" w:rsidRPr="008C1CF8" w:rsidTr="006A1D65">
        <w:trPr>
          <w:trHeight w:val="384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000 0300 0000000000 000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28 360,00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28 360,00</w:t>
            </w:r>
          </w:p>
        </w:tc>
      </w:tr>
      <w:tr w:rsidR="007A2B8E" w:rsidRPr="008C1CF8" w:rsidTr="006A1D65">
        <w:trPr>
          <w:trHeight w:val="384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000 0309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Чрезвучайные ситуации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000 0309 2010021800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7A2B8E" w:rsidRPr="008C1CF8" w:rsidTr="006A1D65">
        <w:trPr>
          <w:trHeight w:val="384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000 0309 2010021800 200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7A2B8E" w:rsidRPr="008C1CF8" w:rsidTr="006A1D65">
        <w:trPr>
          <w:trHeight w:val="384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000 0309 2010021800 240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000 0309 2010021800 244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Обеспечение пожарной безопасности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000 0310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27 360,00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27 360,00</w:t>
            </w:r>
          </w:p>
        </w:tc>
      </w:tr>
      <w:tr w:rsidR="007A2B8E" w:rsidRPr="008C1CF8" w:rsidTr="006A1D65">
        <w:trPr>
          <w:trHeight w:val="384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Субсидии местных бюджетов на оснащение автономными дымовыми пожарными извещателями жилых помещений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000 0310 1000070330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27 360,00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27 360,00</w:t>
            </w:r>
          </w:p>
        </w:tc>
      </w:tr>
      <w:tr w:rsidR="007A2B8E" w:rsidRPr="008C1CF8" w:rsidTr="006A1D65">
        <w:trPr>
          <w:trHeight w:val="384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000 0310 1000070330 200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27 360,00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27 360,00</w:t>
            </w:r>
          </w:p>
        </w:tc>
      </w:tr>
      <w:tr w:rsidR="007A2B8E" w:rsidRPr="008C1CF8" w:rsidTr="006A1D65">
        <w:trPr>
          <w:trHeight w:val="384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000 0310 1000070330 240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27 360,00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27 360,00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000 0310 1000070330 244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27 360,00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27 360,00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НАЦИОНАЛЬНАЯ ЭКОНОМИКА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 xml:space="preserve">000 0400 0000000000 </w:t>
            </w:r>
            <w:r w:rsidRPr="008C1CF8">
              <w:rPr>
                <w:rFonts w:ascii="Arial CYR" w:hAnsi="Arial CYR" w:cs="Arial CYR"/>
                <w:sz w:val="14"/>
                <w:szCs w:val="14"/>
              </w:rPr>
              <w:lastRenderedPageBreak/>
              <w:t>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lastRenderedPageBreak/>
              <w:t>2 720 000,00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85 500,00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2 634 500,00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lastRenderedPageBreak/>
              <w:t>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000 0409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2 720 000,00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85 500,00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2 634 500,00</w:t>
            </w:r>
          </w:p>
        </w:tc>
      </w:tr>
      <w:tr w:rsidR="007A2B8E" w:rsidRPr="008C1CF8" w:rsidTr="006A1D65">
        <w:trPr>
          <w:trHeight w:val="575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Содержание автомобильных дорог и инженерных сооружений на них в границах поселений за счет средств дорожного фонда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000 0409 2010060210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257 700,00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85 500,00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172 200,00</w:t>
            </w:r>
          </w:p>
        </w:tc>
      </w:tr>
      <w:tr w:rsidR="007A2B8E" w:rsidRPr="008C1CF8" w:rsidTr="006A1D65">
        <w:trPr>
          <w:trHeight w:val="384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000 0409 2010060210 200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257 700,00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85 500,00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172 200,00</w:t>
            </w:r>
          </w:p>
        </w:tc>
      </w:tr>
      <w:tr w:rsidR="007A2B8E" w:rsidRPr="008C1CF8" w:rsidTr="006A1D65">
        <w:trPr>
          <w:trHeight w:val="384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000 0409 2010060210 240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257 700,00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85 500,00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172 200,00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000 0409 2010060210 244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257 700,00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85 500,00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172 200,00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дорожное хоз-во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000 0409 2010070760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113 500,00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113 500,00</w:t>
            </w:r>
          </w:p>
        </w:tc>
      </w:tr>
      <w:tr w:rsidR="007A2B8E" w:rsidRPr="008C1CF8" w:rsidTr="006A1D65">
        <w:trPr>
          <w:trHeight w:val="384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000 0409 2010070760 200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113 500,00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113 500,00</w:t>
            </w:r>
          </w:p>
        </w:tc>
      </w:tr>
      <w:tr w:rsidR="007A2B8E" w:rsidRPr="008C1CF8" w:rsidTr="006A1D65">
        <w:trPr>
          <w:trHeight w:val="384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000 0409 2010070760 240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113 500,00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113 500,00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000 0409 2010070760 244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113 500,00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113 500,00</w:t>
            </w:r>
          </w:p>
        </w:tc>
      </w:tr>
      <w:tr w:rsidR="007A2B8E" w:rsidRPr="008C1CF8" w:rsidTr="006A1D65">
        <w:trPr>
          <w:trHeight w:val="767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000 0409 6100070760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2 348 800,00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2 348 800,00</w:t>
            </w:r>
          </w:p>
        </w:tc>
      </w:tr>
      <w:tr w:rsidR="007A2B8E" w:rsidRPr="008C1CF8" w:rsidTr="006A1D65">
        <w:trPr>
          <w:trHeight w:val="384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000 0409 6100070760 200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2 348 800,00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2 348 800,00</w:t>
            </w:r>
          </w:p>
        </w:tc>
      </w:tr>
      <w:tr w:rsidR="007A2B8E" w:rsidRPr="008C1CF8" w:rsidTr="006A1D65">
        <w:trPr>
          <w:trHeight w:val="384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000 0409 6100070760 240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2 348 800,00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2 348 800,00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000 0409 6100070760 244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2 348 800,00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2 348 800,00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000 0500 0000000000 000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44 407 166,00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137 050,86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44 270 115,14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000 0502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43 771 090,00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43 747 090,00</w:t>
            </w:r>
          </w:p>
        </w:tc>
      </w:tr>
      <w:tr w:rsidR="007A2B8E" w:rsidRPr="008C1CF8" w:rsidTr="006A1D65">
        <w:trPr>
          <w:trHeight w:val="575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Реализация мероприятий "Газификация" в рамках программы Новосибирской области Жилищно- комунальное хозяйство На 2015-2020гг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000 0502 0900070580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41 494 185,50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41 494 185,50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000 0502 0900070580 500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41 494 185,50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41 494 185,50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000 0502 0900070580 540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41 494 185,50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41 494 185,50</w:t>
            </w:r>
          </w:p>
        </w:tc>
      </w:tr>
      <w:tr w:rsidR="007A2B8E" w:rsidRPr="008C1CF8" w:rsidTr="006A1D65">
        <w:trPr>
          <w:trHeight w:val="959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000 0502 2010070510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812 753,80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812 753,80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000 0502 2010070510 500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812 753,80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812 753,80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000 0502 2010070510 540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812 753,80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812 753,80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Реализация мероприятий программы "Газификация"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000 0502 2010070580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1 464 150,70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1 440 150,70</w:t>
            </w:r>
          </w:p>
        </w:tc>
      </w:tr>
      <w:tr w:rsidR="007A2B8E" w:rsidRPr="008C1CF8" w:rsidTr="006A1D65">
        <w:trPr>
          <w:trHeight w:val="384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000 0502 2010070580 400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93 000,00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69 000,00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Бюджетные инвестиции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000 0502 2010070580 410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93 000,00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69 000,00</w:t>
            </w:r>
          </w:p>
        </w:tc>
      </w:tr>
      <w:tr w:rsidR="007A2B8E" w:rsidRPr="008C1CF8" w:rsidTr="006A1D65">
        <w:trPr>
          <w:trHeight w:val="575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000 0502 2010070580 414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93 000,00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69 000,00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000 0502 2010070580 500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1 371 150,70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1 371 150,70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000 0502 2010070580 540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1 371 150,70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1 371 150,70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000 0503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636 076,00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113 050,86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523 025,14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Уличное очвещение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000 0503 2010060100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350 000,00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107 061,66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242 938,34</w:t>
            </w:r>
          </w:p>
        </w:tc>
      </w:tr>
      <w:tr w:rsidR="007A2B8E" w:rsidRPr="008C1CF8" w:rsidTr="006A1D65">
        <w:trPr>
          <w:trHeight w:val="384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000 0503 2010060100 200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350 000,00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107 061,66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242 938,34</w:t>
            </w:r>
          </w:p>
        </w:tc>
      </w:tr>
      <w:tr w:rsidR="007A2B8E" w:rsidRPr="008C1CF8" w:rsidTr="006A1D65">
        <w:trPr>
          <w:trHeight w:val="384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000 0503 2010060100 240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350 000,00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107 061,66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242 938,34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000 0503 2010060100 244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350 000,00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107 061,66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242 938,34</w:t>
            </w:r>
          </w:p>
        </w:tc>
      </w:tr>
      <w:tr w:rsidR="007A2B8E" w:rsidRPr="008C1CF8" w:rsidTr="006A1D65">
        <w:trPr>
          <w:trHeight w:val="384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000 0503 2010060500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286 076,00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5 989,20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280 086,80</w:t>
            </w:r>
          </w:p>
        </w:tc>
      </w:tr>
      <w:tr w:rsidR="007A2B8E" w:rsidRPr="008C1CF8" w:rsidTr="006A1D65">
        <w:trPr>
          <w:trHeight w:val="384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000 0503 2010060500 200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286 076,00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5 989,20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280 086,80</w:t>
            </w:r>
          </w:p>
        </w:tc>
      </w:tr>
      <w:tr w:rsidR="007A2B8E" w:rsidRPr="008C1CF8" w:rsidTr="006A1D65">
        <w:trPr>
          <w:trHeight w:val="384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000 0503 2010060500 240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286 076,00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5 989,20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280 086,80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000 0503 2010060500 244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286 076,00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5 989,20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280 086,80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ОБРАЗОВАНИЕ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000 0700 0000000000 000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Молодежная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000 0707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Проведение мероприятий для детей и молодежи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000 0707 2010043100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000 0707 2010043100 300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Премии и гранты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000 0707 2010043100 350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000 0800 0000000000 000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000 0801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7A2B8E" w:rsidRPr="008C1CF8" w:rsidTr="006A1D65">
        <w:trPr>
          <w:trHeight w:val="384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000 0801 2010044000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7A2B8E" w:rsidRPr="008C1CF8" w:rsidTr="006A1D65">
        <w:trPr>
          <w:trHeight w:val="384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000 0801 2010044000 200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7A2B8E" w:rsidRPr="008C1CF8" w:rsidTr="006A1D65">
        <w:trPr>
          <w:trHeight w:val="384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000 0801 2010044000 240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000 0801 2010044000 244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СОЦИАЛЬНАЯ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000 1000 0000000000 000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230 400,00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40 006,44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190 393,56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000 1001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230 400,00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40 006,44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190 393,56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Муницип. пенсия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000 1001 2010049100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230 400,00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40 006,44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190 393,56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000 1001 2010049100 300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230 400,00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40 006,44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190 393,56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000 1001 2010049100 310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230 400,00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40 006,44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190 393,56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000 1001 2010049100 312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230 400,00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40 006,44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190 393,56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000 1100 0000000000 000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000 1105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7A2B8E" w:rsidRPr="008C1CF8" w:rsidTr="006A1D65">
        <w:trPr>
          <w:trHeight w:val="384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Мероприятия в области  спорта и физической культуры, туризма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000 1105 2010043600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7A2B8E" w:rsidRPr="008C1CF8" w:rsidTr="006A1D65">
        <w:trPr>
          <w:trHeight w:val="384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000 1105 2010043600 200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7A2B8E" w:rsidRPr="008C1CF8" w:rsidTr="006A1D65">
        <w:trPr>
          <w:trHeight w:val="384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000 1105 2010043600 240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000 1105 2010043600 244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7A2B8E" w:rsidRPr="008C1CF8" w:rsidTr="006A1D65">
        <w:trPr>
          <w:trHeight w:val="251"/>
        </w:trPr>
        <w:tc>
          <w:tcPr>
            <w:tcW w:w="3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450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1 675 279,70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A2B8E" w:rsidRPr="008C1CF8" w:rsidTr="006A1D65">
        <w:trPr>
          <w:trHeight w:val="103"/>
        </w:trPr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2B8E" w:rsidRPr="008C1CF8" w:rsidTr="006A1D65">
        <w:trPr>
          <w:trHeight w:val="133"/>
        </w:trPr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2B8E" w:rsidRPr="008C1CF8" w:rsidTr="006A1D65">
        <w:trPr>
          <w:trHeight w:val="89"/>
        </w:trPr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2B8E" w:rsidRPr="008C1CF8" w:rsidTr="006A1D65">
        <w:trPr>
          <w:trHeight w:val="103"/>
        </w:trPr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tbl>
      <w:tblPr>
        <w:tblW w:w="9665" w:type="dxa"/>
        <w:tblInd w:w="93" w:type="dxa"/>
        <w:tblLook w:val="04A0"/>
      </w:tblPr>
      <w:tblGrid>
        <w:gridCol w:w="2283"/>
        <w:gridCol w:w="851"/>
        <w:gridCol w:w="671"/>
        <w:gridCol w:w="601"/>
        <w:gridCol w:w="217"/>
        <w:gridCol w:w="1346"/>
        <w:gridCol w:w="348"/>
        <w:gridCol w:w="236"/>
        <w:gridCol w:w="550"/>
        <w:gridCol w:w="538"/>
        <w:gridCol w:w="879"/>
        <w:gridCol w:w="306"/>
        <w:gridCol w:w="839"/>
      </w:tblGrid>
      <w:tr w:rsidR="007A2B8E" w:rsidRPr="00AB54AA" w:rsidTr="006A1D65">
        <w:trPr>
          <w:trHeight w:val="317"/>
        </w:trPr>
        <w:tc>
          <w:tcPr>
            <w:tcW w:w="3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AB54AA" w:rsidRDefault="007A2B8E" w:rsidP="006A1D65">
            <w:pPr>
              <w:rPr>
                <w:rFonts w:ascii="Arial CYR" w:hAnsi="Arial CYR" w:cs="Arial CYR"/>
                <w:b/>
                <w:sz w:val="16"/>
                <w:szCs w:val="16"/>
              </w:rPr>
            </w:pPr>
          </w:p>
          <w:p w:rsidR="007A2B8E" w:rsidRPr="00AB54AA" w:rsidRDefault="007A2B8E" w:rsidP="006A1D65">
            <w:pPr>
              <w:rPr>
                <w:rFonts w:ascii="Arial CYR" w:hAnsi="Arial CYR" w:cs="Arial CYR"/>
                <w:b/>
                <w:sz w:val="16"/>
                <w:szCs w:val="16"/>
              </w:rPr>
            </w:pPr>
          </w:p>
          <w:p w:rsidR="007A2B8E" w:rsidRPr="00AB54AA" w:rsidRDefault="007A2B8E" w:rsidP="006A1D65">
            <w:pPr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AB54AA" w:rsidRDefault="007A2B8E" w:rsidP="006A1D65">
            <w:pPr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AB54AA" w:rsidRDefault="007A2B8E" w:rsidP="006A1D65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B8E" w:rsidRPr="00AB54AA" w:rsidRDefault="007A2B8E" w:rsidP="006A1D65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AB54AA" w:rsidRDefault="007A2B8E" w:rsidP="006A1D65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AB54AA" w:rsidRDefault="007A2B8E" w:rsidP="006A1D65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</w:tr>
      <w:tr w:rsidR="007A2B8E" w:rsidRPr="008C1CF8" w:rsidTr="006A1D65">
        <w:trPr>
          <w:gridAfter w:val="2"/>
          <w:wAfter w:w="1145" w:type="dxa"/>
          <w:trHeight w:val="373"/>
        </w:trPr>
        <w:tc>
          <w:tcPr>
            <w:tcW w:w="85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8C1CF8">
              <w:rPr>
                <w:rFonts w:ascii="Arial CYR" w:hAnsi="Arial CYR" w:cs="Arial CYR"/>
                <w:b/>
                <w:bCs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7A2B8E" w:rsidRPr="008C1CF8" w:rsidTr="006A1D65">
        <w:trPr>
          <w:gridAfter w:val="2"/>
          <w:wAfter w:w="1145" w:type="dxa"/>
          <w:trHeight w:val="336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2B8E" w:rsidRPr="008C1CF8" w:rsidTr="006A1D65">
        <w:trPr>
          <w:gridAfter w:val="2"/>
          <w:wAfter w:w="1145" w:type="dxa"/>
          <w:trHeight w:val="317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Код стро-ки</w:t>
            </w:r>
          </w:p>
        </w:tc>
        <w:tc>
          <w:tcPr>
            <w:tcW w:w="148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4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7A2B8E" w:rsidRPr="008C1CF8" w:rsidTr="006A1D65">
        <w:trPr>
          <w:gridAfter w:val="2"/>
          <w:wAfter w:w="1145" w:type="dxa"/>
          <w:trHeight w:val="317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2B8E" w:rsidRPr="008C1CF8" w:rsidTr="006A1D65">
        <w:trPr>
          <w:gridAfter w:val="2"/>
          <w:wAfter w:w="1145" w:type="dxa"/>
          <w:trHeight w:val="1287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2B8E" w:rsidRPr="008C1CF8" w:rsidTr="006A1D65">
        <w:trPr>
          <w:gridAfter w:val="2"/>
          <w:wAfter w:w="1145" w:type="dxa"/>
          <w:trHeight w:val="41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2B8E" w:rsidRPr="008C1CF8" w:rsidTr="006A1D65">
        <w:trPr>
          <w:gridAfter w:val="2"/>
          <w:wAfter w:w="1145" w:type="dxa"/>
          <w:trHeight w:val="317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2B8E" w:rsidRPr="008C1CF8" w:rsidTr="006A1D65">
        <w:trPr>
          <w:gridAfter w:val="2"/>
          <w:wAfter w:w="1145" w:type="dxa"/>
          <w:trHeight w:val="317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2B8E" w:rsidRPr="008C1CF8" w:rsidTr="006A1D65">
        <w:trPr>
          <w:gridAfter w:val="2"/>
          <w:wAfter w:w="1145" w:type="dxa"/>
          <w:trHeight w:val="184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2B8E" w:rsidRPr="008C1CF8" w:rsidTr="006A1D65">
        <w:trPr>
          <w:gridAfter w:val="2"/>
          <w:wAfter w:w="1145" w:type="dxa"/>
          <w:trHeight w:val="336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7A2B8E" w:rsidRPr="008C1CF8" w:rsidTr="006A1D65">
        <w:trPr>
          <w:gridAfter w:val="2"/>
          <w:wAfter w:w="1145" w:type="dxa"/>
          <w:trHeight w:val="317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lastRenderedPageBreak/>
              <w:t>Источники финансирования дефицита бюджета - 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500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-1 675 279,70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A2B8E" w:rsidRPr="008C1CF8" w:rsidTr="006A1D65">
        <w:trPr>
          <w:gridAfter w:val="2"/>
          <w:wAfter w:w="1145" w:type="dxa"/>
          <w:trHeight w:val="317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 xml:space="preserve">    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A2B8E" w:rsidRPr="008C1CF8" w:rsidTr="006A1D65">
        <w:trPr>
          <w:gridAfter w:val="2"/>
          <w:wAfter w:w="1145" w:type="dxa"/>
          <w:trHeight w:val="317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источники внутреннего финансирования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520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A2B8E" w:rsidRPr="008C1CF8" w:rsidTr="006A1D65">
        <w:trPr>
          <w:gridAfter w:val="2"/>
          <w:wAfter w:w="1145" w:type="dxa"/>
          <w:trHeight w:val="317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 xml:space="preserve">     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A2B8E" w:rsidRPr="008C1CF8" w:rsidTr="006A1D65">
        <w:trPr>
          <w:gridAfter w:val="2"/>
          <w:wAfter w:w="1145" w:type="dxa"/>
          <w:trHeight w:val="317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источники внешнего финансирования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620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A2B8E" w:rsidRPr="008C1CF8" w:rsidTr="006A1D65">
        <w:trPr>
          <w:gridAfter w:val="2"/>
          <w:wAfter w:w="1145" w:type="dxa"/>
          <w:trHeight w:val="317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 xml:space="preserve">     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A2B8E" w:rsidRPr="008C1CF8" w:rsidTr="006A1D65">
        <w:trPr>
          <w:gridAfter w:val="2"/>
          <w:wAfter w:w="1145" w:type="dxa"/>
          <w:trHeight w:val="317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700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-1 675 279,70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A2B8E" w:rsidRPr="008C1CF8" w:rsidTr="006A1D65">
        <w:trPr>
          <w:gridAfter w:val="2"/>
          <w:wAfter w:w="1145" w:type="dxa"/>
          <w:trHeight w:val="317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увеличение остатков средств,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710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-50 575 350,00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-2 468 500,76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A2B8E" w:rsidRPr="008C1CF8" w:rsidTr="006A1D65">
        <w:trPr>
          <w:gridAfter w:val="2"/>
          <w:wAfter w:w="1145" w:type="dxa"/>
          <w:trHeight w:val="48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000 01 05 02 01 10 0000 510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-50 575 350,00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-2 468 500,76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A2B8E" w:rsidRPr="008C1CF8" w:rsidTr="006A1D65">
        <w:trPr>
          <w:gridAfter w:val="2"/>
          <w:wAfter w:w="1145" w:type="dxa"/>
          <w:trHeight w:val="317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уменьшение остатков средств,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720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50 575 350,00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793 221,06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A2B8E" w:rsidRPr="008C1CF8" w:rsidTr="006A1D65">
        <w:trPr>
          <w:gridAfter w:val="2"/>
          <w:wAfter w:w="1145" w:type="dxa"/>
          <w:trHeight w:val="48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C1CF8">
              <w:rPr>
                <w:rFonts w:ascii="Arial CYR" w:hAnsi="Arial CYR" w:cs="Arial CYR"/>
                <w:sz w:val="14"/>
                <w:szCs w:val="14"/>
              </w:rPr>
              <w:t>000 01 05 02 01 10 0000 610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50 575 350,00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793 221,06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B8E" w:rsidRPr="008C1CF8" w:rsidRDefault="007A2B8E" w:rsidP="006A1D6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A2B8E" w:rsidRPr="008C1CF8" w:rsidTr="006A1D65">
        <w:trPr>
          <w:gridAfter w:val="2"/>
          <w:wAfter w:w="1145" w:type="dxa"/>
          <w:trHeight w:val="317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2B8E" w:rsidRPr="008C1CF8" w:rsidTr="006A1D65">
        <w:trPr>
          <w:gridAfter w:val="2"/>
          <w:wAfter w:w="1145" w:type="dxa"/>
          <w:trHeight w:val="373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 xml:space="preserve"> Руководитель                         ____________________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C1CF8">
              <w:rPr>
                <w:rFonts w:ascii="Arial CYR" w:hAnsi="Arial CYR" w:cs="Arial CYR"/>
                <w:sz w:val="20"/>
                <w:szCs w:val="20"/>
              </w:rPr>
              <w:t>Белых В.Н.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2B8E" w:rsidRPr="008C1CF8" w:rsidTr="006A1D65">
        <w:trPr>
          <w:gridAfter w:val="2"/>
          <w:wAfter w:w="1145" w:type="dxa"/>
          <w:trHeight w:val="280"/>
        </w:trPr>
        <w:tc>
          <w:tcPr>
            <w:tcW w:w="5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(подпись)                                              (расшифровка подписи)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2B8E" w:rsidRPr="008C1CF8" w:rsidTr="006A1D65">
        <w:trPr>
          <w:gridAfter w:val="2"/>
          <w:wAfter w:w="1145" w:type="dxa"/>
          <w:trHeight w:val="578"/>
        </w:trPr>
        <w:tc>
          <w:tcPr>
            <w:tcW w:w="3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Руководитель финансово-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2B8E" w:rsidRPr="008C1CF8" w:rsidTr="006A1D65">
        <w:trPr>
          <w:gridAfter w:val="2"/>
          <w:wAfter w:w="1145" w:type="dxa"/>
          <w:trHeight w:val="261"/>
        </w:trPr>
        <w:tc>
          <w:tcPr>
            <w:tcW w:w="4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 xml:space="preserve">экономической службы        ____________________       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2B8E" w:rsidRPr="008C1CF8" w:rsidTr="006A1D65">
        <w:trPr>
          <w:gridAfter w:val="2"/>
          <w:wAfter w:w="1145" w:type="dxa"/>
          <w:trHeight w:val="317"/>
        </w:trPr>
        <w:tc>
          <w:tcPr>
            <w:tcW w:w="5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(подпись)                                                (расшифровка подписи)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2B8E" w:rsidRPr="008C1CF8" w:rsidTr="006A1D65">
        <w:trPr>
          <w:gridAfter w:val="2"/>
          <w:wAfter w:w="1145" w:type="dxa"/>
          <w:trHeight w:val="317"/>
        </w:trPr>
        <w:tc>
          <w:tcPr>
            <w:tcW w:w="3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2B8E" w:rsidRPr="008C1CF8" w:rsidTr="006A1D65">
        <w:trPr>
          <w:gridAfter w:val="2"/>
          <w:wAfter w:w="1145" w:type="dxa"/>
          <w:trHeight w:val="317"/>
        </w:trPr>
        <w:tc>
          <w:tcPr>
            <w:tcW w:w="3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 xml:space="preserve">Главный бухгалтер               ____________________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C1CF8">
              <w:rPr>
                <w:rFonts w:ascii="Arial CYR" w:hAnsi="Arial CYR" w:cs="Arial CYR"/>
                <w:sz w:val="20"/>
                <w:szCs w:val="20"/>
              </w:rPr>
              <w:t>Шавырина А.Н.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2B8E" w:rsidRPr="008C1CF8" w:rsidTr="006A1D65">
        <w:trPr>
          <w:gridAfter w:val="2"/>
          <w:wAfter w:w="1145" w:type="dxa"/>
          <w:trHeight w:val="317"/>
        </w:trPr>
        <w:tc>
          <w:tcPr>
            <w:tcW w:w="5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(подпись)                                                 (расшифровка подписи)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2B8E" w:rsidRPr="008C1CF8" w:rsidTr="006A1D65">
        <w:trPr>
          <w:gridAfter w:val="2"/>
          <w:wAfter w:w="1145" w:type="dxa"/>
          <w:trHeight w:val="317"/>
        </w:trPr>
        <w:tc>
          <w:tcPr>
            <w:tcW w:w="3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2B8E" w:rsidRPr="008C1CF8" w:rsidTr="006A1D65">
        <w:trPr>
          <w:gridAfter w:val="2"/>
          <w:wAfter w:w="1145" w:type="dxa"/>
          <w:trHeight w:val="317"/>
        </w:trPr>
        <w:tc>
          <w:tcPr>
            <w:tcW w:w="3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  <w:r w:rsidRPr="008C1CF8">
              <w:rPr>
                <w:rFonts w:ascii="Arial CYR" w:hAnsi="Arial CYR" w:cs="Arial CYR"/>
                <w:sz w:val="16"/>
                <w:szCs w:val="16"/>
              </w:rPr>
              <w:t>"________"    _______________  20____  г.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2B8E" w:rsidRPr="008C1CF8" w:rsidTr="006A1D65">
        <w:trPr>
          <w:gridAfter w:val="2"/>
          <w:wAfter w:w="1145" w:type="dxa"/>
          <w:trHeight w:val="317"/>
        </w:trPr>
        <w:tc>
          <w:tcPr>
            <w:tcW w:w="3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B8E" w:rsidRPr="008C1CF8" w:rsidRDefault="007A2B8E" w:rsidP="006A1D6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7A2B8E" w:rsidRDefault="007A2B8E" w:rsidP="007A2B8E"/>
    <w:p w:rsidR="007A2B8E" w:rsidRDefault="007A2B8E" w:rsidP="007A2B8E">
      <w:pPr>
        <w:jc w:val="center"/>
        <w:textAlignment w:val="baseline"/>
        <w:outlineLvl w:val="0"/>
        <w:rPr>
          <w:bCs/>
          <w:color w:val="2D2D2D"/>
          <w:kern w:val="36"/>
        </w:rPr>
      </w:pPr>
    </w:p>
    <w:p w:rsidR="007A2B8E" w:rsidRDefault="007A2B8E" w:rsidP="007A2B8E">
      <w:pPr>
        <w:jc w:val="center"/>
        <w:textAlignment w:val="baseline"/>
        <w:outlineLvl w:val="0"/>
        <w:rPr>
          <w:bCs/>
          <w:color w:val="2D2D2D"/>
          <w:kern w:val="36"/>
        </w:rPr>
      </w:pPr>
    </w:p>
    <w:p w:rsidR="007A2B8E" w:rsidRDefault="007A2B8E" w:rsidP="007A2B8E">
      <w:pPr>
        <w:jc w:val="center"/>
        <w:textAlignment w:val="baseline"/>
        <w:outlineLvl w:val="0"/>
        <w:rPr>
          <w:bCs/>
          <w:color w:val="2D2D2D"/>
          <w:kern w:val="36"/>
        </w:rPr>
      </w:pPr>
    </w:p>
    <w:p w:rsidR="008C7B08" w:rsidRPr="007A2B8E" w:rsidRDefault="008C7B08" w:rsidP="007A2B8E"/>
    <w:sectPr w:rsidR="008C7B08" w:rsidRPr="007A2B8E" w:rsidSect="00394F39">
      <w:headerReference w:type="even" r:id="rId7"/>
      <w:headerReference w:type="default" r:id="rId8"/>
      <w:footerReference w:type="even" r:id="rId9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116" w:rsidRDefault="00E63116">
      <w:r>
        <w:separator/>
      </w:r>
    </w:p>
  </w:endnote>
  <w:endnote w:type="continuationSeparator" w:id="1">
    <w:p w:rsidR="00E63116" w:rsidRDefault="00E63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7F8" w:rsidRDefault="00C424A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977F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77F8" w:rsidRDefault="00A977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116" w:rsidRDefault="00E63116">
      <w:r>
        <w:separator/>
      </w:r>
    </w:p>
  </w:footnote>
  <w:footnote w:type="continuationSeparator" w:id="1">
    <w:p w:rsidR="00E63116" w:rsidRDefault="00E631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7F8" w:rsidRDefault="00C424A2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977F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77F8" w:rsidRDefault="00A977F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7F8" w:rsidRDefault="00C424A2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977F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A2B8E">
      <w:rPr>
        <w:rStyle w:val="a7"/>
        <w:noProof/>
      </w:rPr>
      <w:t>1</w:t>
    </w:r>
    <w:r>
      <w:rPr>
        <w:rStyle w:val="a7"/>
      </w:rPr>
      <w:fldChar w:fldCharType="end"/>
    </w:r>
  </w:p>
  <w:p w:rsidR="00A977F8" w:rsidRDefault="00A977F8" w:rsidP="00507A7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D92"/>
    <w:multiLevelType w:val="multilevel"/>
    <w:tmpl w:val="236EB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025B7BFC"/>
    <w:multiLevelType w:val="multilevel"/>
    <w:tmpl w:val="9DC080A2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">
    <w:nsid w:val="02BA3828"/>
    <w:multiLevelType w:val="multilevel"/>
    <w:tmpl w:val="45C05922"/>
    <w:lvl w:ilvl="0">
      <w:start w:val="2"/>
      <w:numFmt w:val="decimal"/>
      <w:lvlText w:val="%1.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39"/>
        </w:tabs>
        <w:ind w:left="1839" w:hanging="1485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2193"/>
        </w:tabs>
        <w:ind w:left="2193" w:hanging="14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47"/>
        </w:tabs>
        <w:ind w:left="2547" w:hanging="14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1"/>
        </w:tabs>
        <w:ind w:left="2901" w:hanging="14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5"/>
        </w:tabs>
        <w:ind w:left="3255" w:hanging="14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9"/>
        </w:tabs>
        <w:ind w:left="3609" w:hanging="14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3"/>
        </w:tabs>
        <w:ind w:left="3963" w:hanging="14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">
    <w:nsid w:val="075869B9"/>
    <w:multiLevelType w:val="hybridMultilevel"/>
    <w:tmpl w:val="241A442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5C3B9A"/>
    <w:multiLevelType w:val="hybridMultilevel"/>
    <w:tmpl w:val="92703D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050CA9"/>
    <w:multiLevelType w:val="multilevel"/>
    <w:tmpl w:val="72F48A8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139E4A60"/>
    <w:multiLevelType w:val="multilevel"/>
    <w:tmpl w:val="F2D452D8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7">
    <w:nsid w:val="1499658E"/>
    <w:multiLevelType w:val="multilevel"/>
    <w:tmpl w:val="88D4B50E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4"/>
        </w:tabs>
        <w:ind w:left="954" w:hanging="600"/>
      </w:pPr>
      <w:rPr>
        <w:rFonts w:hint="default"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8">
    <w:nsid w:val="15127F72"/>
    <w:multiLevelType w:val="hybridMultilevel"/>
    <w:tmpl w:val="473E96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155CBB"/>
    <w:multiLevelType w:val="multilevel"/>
    <w:tmpl w:val="6DBA19D2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>
    <w:nsid w:val="174D0F4E"/>
    <w:multiLevelType w:val="hybridMultilevel"/>
    <w:tmpl w:val="5B9E32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78B6086"/>
    <w:multiLevelType w:val="multilevel"/>
    <w:tmpl w:val="70A4A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>
    <w:nsid w:val="19CD161C"/>
    <w:multiLevelType w:val="multilevel"/>
    <w:tmpl w:val="D0F8712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3">
    <w:nsid w:val="1D5F752F"/>
    <w:multiLevelType w:val="hybridMultilevel"/>
    <w:tmpl w:val="143A7860"/>
    <w:lvl w:ilvl="0" w:tplc="5EE4D056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4">
    <w:nsid w:val="1DFD254D"/>
    <w:multiLevelType w:val="hybridMultilevel"/>
    <w:tmpl w:val="2610BA96"/>
    <w:lvl w:ilvl="0" w:tplc="0C7E9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5CC47A0"/>
    <w:multiLevelType w:val="hybridMultilevel"/>
    <w:tmpl w:val="4AB0B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202118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DE64F7"/>
    <w:multiLevelType w:val="hybridMultilevel"/>
    <w:tmpl w:val="719029C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964110"/>
    <w:multiLevelType w:val="multilevel"/>
    <w:tmpl w:val="70A4A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8">
    <w:nsid w:val="3D732EC1"/>
    <w:multiLevelType w:val="multilevel"/>
    <w:tmpl w:val="C78AA1D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4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45"/>
        </w:tabs>
        <w:ind w:left="424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1080"/>
      </w:pPr>
      <w:rPr>
        <w:rFonts w:hint="default"/>
      </w:rPr>
    </w:lvl>
  </w:abstractNum>
  <w:abstractNum w:abstractNumId="19">
    <w:nsid w:val="451B610D"/>
    <w:multiLevelType w:val="hybridMultilevel"/>
    <w:tmpl w:val="99944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38E63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3F2AE6"/>
    <w:multiLevelType w:val="hybridMultilevel"/>
    <w:tmpl w:val="98EAD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2348AD"/>
    <w:multiLevelType w:val="multilevel"/>
    <w:tmpl w:val="A7F840A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2">
    <w:nsid w:val="66157C6D"/>
    <w:multiLevelType w:val="hybridMultilevel"/>
    <w:tmpl w:val="FE5E0720"/>
    <w:lvl w:ilvl="0" w:tplc="ABD6D4F2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>
    <w:nsid w:val="678D46D0"/>
    <w:multiLevelType w:val="multilevel"/>
    <w:tmpl w:val="96748B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8A97A7A"/>
    <w:multiLevelType w:val="multilevel"/>
    <w:tmpl w:val="C8E693D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2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5">
    <w:nsid w:val="6B93426E"/>
    <w:multiLevelType w:val="multilevel"/>
    <w:tmpl w:val="68342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2"/>
  </w:num>
  <w:num w:numId="2">
    <w:abstractNumId w:val="21"/>
  </w:num>
  <w:num w:numId="3">
    <w:abstractNumId w:val="1"/>
  </w:num>
  <w:num w:numId="4">
    <w:abstractNumId w:val="7"/>
  </w:num>
  <w:num w:numId="5">
    <w:abstractNumId w:val="18"/>
  </w:num>
  <w:num w:numId="6">
    <w:abstractNumId w:val="9"/>
  </w:num>
  <w:num w:numId="7">
    <w:abstractNumId w:val="24"/>
  </w:num>
  <w:num w:numId="8">
    <w:abstractNumId w:val="12"/>
  </w:num>
  <w:num w:numId="9">
    <w:abstractNumId w:val="6"/>
  </w:num>
  <w:num w:numId="10">
    <w:abstractNumId w:val="0"/>
  </w:num>
  <w:num w:numId="11">
    <w:abstractNumId w:val="11"/>
  </w:num>
  <w:num w:numId="12">
    <w:abstractNumId w:val="22"/>
  </w:num>
  <w:num w:numId="13">
    <w:abstractNumId w:val="17"/>
  </w:num>
  <w:num w:numId="14">
    <w:abstractNumId w:val="10"/>
  </w:num>
  <w:num w:numId="15">
    <w:abstractNumId w:val="25"/>
  </w:num>
  <w:num w:numId="16">
    <w:abstractNumId w:val="16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4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5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476"/>
    <w:rsid w:val="00000C60"/>
    <w:rsid w:val="00000E26"/>
    <w:rsid w:val="0000270C"/>
    <w:rsid w:val="000063E8"/>
    <w:rsid w:val="00010570"/>
    <w:rsid w:val="000132C6"/>
    <w:rsid w:val="00024856"/>
    <w:rsid w:val="00026501"/>
    <w:rsid w:val="00026901"/>
    <w:rsid w:val="00031A3E"/>
    <w:rsid w:val="00033409"/>
    <w:rsid w:val="000362B7"/>
    <w:rsid w:val="0004127B"/>
    <w:rsid w:val="00045E5A"/>
    <w:rsid w:val="000515A3"/>
    <w:rsid w:val="0005294B"/>
    <w:rsid w:val="00054208"/>
    <w:rsid w:val="00054959"/>
    <w:rsid w:val="0005715F"/>
    <w:rsid w:val="00057A00"/>
    <w:rsid w:val="00060CEC"/>
    <w:rsid w:val="00063CBC"/>
    <w:rsid w:val="0006723A"/>
    <w:rsid w:val="00067C8D"/>
    <w:rsid w:val="00075948"/>
    <w:rsid w:val="00076DF7"/>
    <w:rsid w:val="00084B4A"/>
    <w:rsid w:val="00084B72"/>
    <w:rsid w:val="00086313"/>
    <w:rsid w:val="000906D8"/>
    <w:rsid w:val="00091ACB"/>
    <w:rsid w:val="00097A0C"/>
    <w:rsid w:val="00097A59"/>
    <w:rsid w:val="000A28A9"/>
    <w:rsid w:val="000A67D6"/>
    <w:rsid w:val="000B0974"/>
    <w:rsid w:val="000B1DB4"/>
    <w:rsid w:val="000B25C7"/>
    <w:rsid w:val="000C477B"/>
    <w:rsid w:val="000C5228"/>
    <w:rsid w:val="000C6358"/>
    <w:rsid w:val="000C6972"/>
    <w:rsid w:val="000D09FA"/>
    <w:rsid w:val="000D5248"/>
    <w:rsid w:val="000F1045"/>
    <w:rsid w:val="000F3D64"/>
    <w:rsid w:val="000F4AA3"/>
    <w:rsid w:val="00112EAC"/>
    <w:rsid w:val="001209D8"/>
    <w:rsid w:val="00121649"/>
    <w:rsid w:val="00123801"/>
    <w:rsid w:val="00127668"/>
    <w:rsid w:val="00127703"/>
    <w:rsid w:val="00132F51"/>
    <w:rsid w:val="0013311F"/>
    <w:rsid w:val="001365A2"/>
    <w:rsid w:val="00141500"/>
    <w:rsid w:val="001436CE"/>
    <w:rsid w:val="00151DC8"/>
    <w:rsid w:val="00167204"/>
    <w:rsid w:val="0017475D"/>
    <w:rsid w:val="00175131"/>
    <w:rsid w:val="00180D74"/>
    <w:rsid w:val="00182C6C"/>
    <w:rsid w:val="00187AF0"/>
    <w:rsid w:val="00192C6C"/>
    <w:rsid w:val="0019558A"/>
    <w:rsid w:val="001975D6"/>
    <w:rsid w:val="001A4991"/>
    <w:rsid w:val="001A6465"/>
    <w:rsid w:val="001A6595"/>
    <w:rsid w:val="001B1928"/>
    <w:rsid w:val="001B315D"/>
    <w:rsid w:val="001B576D"/>
    <w:rsid w:val="001C3CAA"/>
    <w:rsid w:val="001C4381"/>
    <w:rsid w:val="001C4FD9"/>
    <w:rsid w:val="001C5472"/>
    <w:rsid w:val="001C714E"/>
    <w:rsid w:val="001D5353"/>
    <w:rsid w:val="001E335E"/>
    <w:rsid w:val="001E5B71"/>
    <w:rsid w:val="001F7B26"/>
    <w:rsid w:val="002007F0"/>
    <w:rsid w:val="00202075"/>
    <w:rsid w:val="00205004"/>
    <w:rsid w:val="00205887"/>
    <w:rsid w:val="00214882"/>
    <w:rsid w:val="00235D53"/>
    <w:rsid w:val="002373E6"/>
    <w:rsid w:val="0024014A"/>
    <w:rsid w:val="0024155D"/>
    <w:rsid w:val="00241B47"/>
    <w:rsid w:val="00242FA0"/>
    <w:rsid w:val="0024732E"/>
    <w:rsid w:val="00247B4D"/>
    <w:rsid w:val="00250015"/>
    <w:rsid w:val="00250BB0"/>
    <w:rsid w:val="0025333C"/>
    <w:rsid w:val="00254045"/>
    <w:rsid w:val="00255A56"/>
    <w:rsid w:val="002607C3"/>
    <w:rsid w:val="002662E7"/>
    <w:rsid w:val="00266FCD"/>
    <w:rsid w:val="00271994"/>
    <w:rsid w:val="00286694"/>
    <w:rsid w:val="00287CE8"/>
    <w:rsid w:val="00292687"/>
    <w:rsid w:val="00295425"/>
    <w:rsid w:val="002B72A4"/>
    <w:rsid w:val="002D52F4"/>
    <w:rsid w:val="002D7D8E"/>
    <w:rsid w:val="002E5062"/>
    <w:rsid w:val="002F19EB"/>
    <w:rsid w:val="002F2F5B"/>
    <w:rsid w:val="002F3BBC"/>
    <w:rsid w:val="002F4610"/>
    <w:rsid w:val="002F4D51"/>
    <w:rsid w:val="002F6B3A"/>
    <w:rsid w:val="002F762F"/>
    <w:rsid w:val="00302776"/>
    <w:rsid w:val="00312F5E"/>
    <w:rsid w:val="00317493"/>
    <w:rsid w:val="00320794"/>
    <w:rsid w:val="00323AD1"/>
    <w:rsid w:val="00332028"/>
    <w:rsid w:val="00333763"/>
    <w:rsid w:val="0033462C"/>
    <w:rsid w:val="0034534F"/>
    <w:rsid w:val="00353BCD"/>
    <w:rsid w:val="00361BE8"/>
    <w:rsid w:val="00361EA4"/>
    <w:rsid w:val="003636F8"/>
    <w:rsid w:val="00371A55"/>
    <w:rsid w:val="0037201B"/>
    <w:rsid w:val="003750CA"/>
    <w:rsid w:val="00385271"/>
    <w:rsid w:val="00386580"/>
    <w:rsid w:val="00393815"/>
    <w:rsid w:val="00394F39"/>
    <w:rsid w:val="003A6B86"/>
    <w:rsid w:val="003B16CF"/>
    <w:rsid w:val="003B2339"/>
    <w:rsid w:val="003B3DC6"/>
    <w:rsid w:val="003C51F7"/>
    <w:rsid w:val="003E07AB"/>
    <w:rsid w:val="003E0AD7"/>
    <w:rsid w:val="003E2373"/>
    <w:rsid w:val="003E47B8"/>
    <w:rsid w:val="003E617E"/>
    <w:rsid w:val="003E6E0B"/>
    <w:rsid w:val="003F0BDF"/>
    <w:rsid w:val="003F14A6"/>
    <w:rsid w:val="003F62FA"/>
    <w:rsid w:val="003F6BAF"/>
    <w:rsid w:val="004075BA"/>
    <w:rsid w:val="00411A2C"/>
    <w:rsid w:val="0041223C"/>
    <w:rsid w:val="004228F0"/>
    <w:rsid w:val="00422BE9"/>
    <w:rsid w:val="00426549"/>
    <w:rsid w:val="004279F8"/>
    <w:rsid w:val="004324EC"/>
    <w:rsid w:val="0043722D"/>
    <w:rsid w:val="00437627"/>
    <w:rsid w:val="00444FBB"/>
    <w:rsid w:val="004512D1"/>
    <w:rsid w:val="00452062"/>
    <w:rsid w:val="004627BF"/>
    <w:rsid w:val="00467999"/>
    <w:rsid w:val="00470EED"/>
    <w:rsid w:val="004761F5"/>
    <w:rsid w:val="004807D1"/>
    <w:rsid w:val="00481A82"/>
    <w:rsid w:val="0048231F"/>
    <w:rsid w:val="00486395"/>
    <w:rsid w:val="004A0731"/>
    <w:rsid w:val="004A3138"/>
    <w:rsid w:val="004A5F6A"/>
    <w:rsid w:val="004B1613"/>
    <w:rsid w:val="004B1A60"/>
    <w:rsid w:val="004B1D0A"/>
    <w:rsid w:val="004B70A5"/>
    <w:rsid w:val="004B7303"/>
    <w:rsid w:val="004B7A94"/>
    <w:rsid w:val="004C011A"/>
    <w:rsid w:val="004C59E4"/>
    <w:rsid w:val="004C6ADD"/>
    <w:rsid w:val="004C6B55"/>
    <w:rsid w:val="004C6F26"/>
    <w:rsid w:val="004C75D1"/>
    <w:rsid w:val="004D0896"/>
    <w:rsid w:val="004D0D6D"/>
    <w:rsid w:val="004D1EDD"/>
    <w:rsid w:val="004E0AE8"/>
    <w:rsid w:val="004E32DD"/>
    <w:rsid w:val="004E5174"/>
    <w:rsid w:val="004F396C"/>
    <w:rsid w:val="004F66EE"/>
    <w:rsid w:val="004F70DE"/>
    <w:rsid w:val="004F739F"/>
    <w:rsid w:val="005007BB"/>
    <w:rsid w:val="00501691"/>
    <w:rsid w:val="00503069"/>
    <w:rsid w:val="00507A77"/>
    <w:rsid w:val="00513B88"/>
    <w:rsid w:val="00514FD1"/>
    <w:rsid w:val="005164A1"/>
    <w:rsid w:val="005253DE"/>
    <w:rsid w:val="0053321E"/>
    <w:rsid w:val="00533DB5"/>
    <w:rsid w:val="00537387"/>
    <w:rsid w:val="00544DEF"/>
    <w:rsid w:val="00547B62"/>
    <w:rsid w:val="00557978"/>
    <w:rsid w:val="00563E9F"/>
    <w:rsid w:val="00564018"/>
    <w:rsid w:val="005645BC"/>
    <w:rsid w:val="00565CC8"/>
    <w:rsid w:val="00566E36"/>
    <w:rsid w:val="005734FB"/>
    <w:rsid w:val="005741DB"/>
    <w:rsid w:val="005834F9"/>
    <w:rsid w:val="00586762"/>
    <w:rsid w:val="00591220"/>
    <w:rsid w:val="005B117C"/>
    <w:rsid w:val="005B32E2"/>
    <w:rsid w:val="005B44D5"/>
    <w:rsid w:val="005C5DAE"/>
    <w:rsid w:val="005D2687"/>
    <w:rsid w:val="005E3E0D"/>
    <w:rsid w:val="005E5FA0"/>
    <w:rsid w:val="005F14AA"/>
    <w:rsid w:val="005F25CF"/>
    <w:rsid w:val="005F5C47"/>
    <w:rsid w:val="00604AB5"/>
    <w:rsid w:val="00612E1C"/>
    <w:rsid w:val="00613FB3"/>
    <w:rsid w:val="00617083"/>
    <w:rsid w:val="006257B7"/>
    <w:rsid w:val="0063214A"/>
    <w:rsid w:val="00632275"/>
    <w:rsid w:val="00633795"/>
    <w:rsid w:val="00635085"/>
    <w:rsid w:val="00635568"/>
    <w:rsid w:val="00636BFE"/>
    <w:rsid w:val="006402DF"/>
    <w:rsid w:val="00640801"/>
    <w:rsid w:val="00642AE6"/>
    <w:rsid w:val="006457B2"/>
    <w:rsid w:val="006458B2"/>
    <w:rsid w:val="006528A0"/>
    <w:rsid w:val="00654C21"/>
    <w:rsid w:val="00656CA4"/>
    <w:rsid w:val="006679A6"/>
    <w:rsid w:val="00671533"/>
    <w:rsid w:val="00674545"/>
    <w:rsid w:val="006749B0"/>
    <w:rsid w:val="00675154"/>
    <w:rsid w:val="00680BFE"/>
    <w:rsid w:val="006853FD"/>
    <w:rsid w:val="00685DCA"/>
    <w:rsid w:val="00691F7F"/>
    <w:rsid w:val="00697213"/>
    <w:rsid w:val="0069786F"/>
    <w:rsid w:val="006A1304"/>
    <w:rsid w:val="006A1A4E"/>
    <w:rsid w:val="006B192E"/>
    <w:rsid w:val="006B1A3E"/>
    <w:rsid w:val="006B39B1"/>
    <w:rsid w:val="006B55AF"/>
    <w:rsid w:val="006B5858"/>
    <w:rsid w:val="006B710A"/>
    <w:rsid w:val="006B730B"/>
    <w:rsid w:val="006C1F29"/>
    <w:rsid w:val="006C2FD9"/>
    <w:rsid w:val="006C606E"/>
    <w:rsid w:val="006C7D94"/>
    <w:rsid w:val="006D0631"/>
    <w:rsid w:val="006D39AB"/>
    <w:rsid w:val="006D5B50"/>
    <w:rsid w:val="006E5FD4"/>
    <w:rsid w:val="006F2A4D"/>
    <w:rsid w:val="006F656C"/>
    <w:rsid w:val="006F73FC"/>
    <w:rsid w:val="006F7CB2"/>
    <w:rsid w:val="00701901"/>
    <w:rsid w:val="00702C7F"/>
    <w:rsid w:val="00702CDC"/>
    <w:rsid w:val="00705ED9"/>
    <w:rsid w:val="00710D67"/>
    <w:rsid w:val="00713EEA"/>
    <w:rsid w:val="00721730"/>
    <w:rsid w:val="007219AE"/>
    <w:rsid w:val="00723D8B"/>
    <w:rsid w:val="00727166"/>
    <w:rsid w:val="007275F4"/>
    <w:rsid w:val="007329BE"/>
    <w:rsid w:val="00734C39"/>
    <w:rsid w:val="00743DB4"/>
    <w:rsid w:val="0075103A"/>
    <w:rsid w:val="007559A4"/>
    <w:rsid w:val="00757539"/>
    <w:rsid w:val="007604B5"/>
    <w:rsid w:val="0076362D"/>
    <w:rsid w:val="00770FB4"/>
    <w:rsid w:val="00775E72"/>
    <w:rsid w:val="007774AD"/>
    <w:rsid w:val="00782822"/>
    <w:rsid w:val="0078302A"/>
    <w:rsid w:val="0078364E"/>
    <w:rsid w:val="00785ACC"/>
    <w:rsid w:val="007A2B8E"/>
    <w:rsid w:val="007A2FFE"/>
    <w:rsid w:val="007A30DF"/>
    <w:rsid w:val="007A406B"/>
    <w:rsid w:val="007B30E5"/>
    <w:rsid w:val="007B475D"/>
    <w:rsid w:val="007B5941"/>
    <w:rsid w:val="007C239C"/>
    <w:rsid w:val="007D2286"/>
    <w:rsid w:val="007D4BC7"/>
    <w:rsid w:val="007D7171"/>
    <w:rsid w:val="007E01EB"/>
    <w:rsid w:val="007E3493"/>
    <w:rsid w:val="007E620F"/>
    <w:rsid w:val="007E6E2B"/>
    <w:rsid w:val="007F04AF"/>
    <w:rsid w:val="007F2A21"/>
    <w:rsid w:val="007F2BCA"/>
    <w:rsid w:val="007F3657"/>
    <w:rsid w:val="007F6CB3"/>
    <w:rsid w:val="00800917"/>
    <w:rsid w:val="00802CB2"/>
    <w:rsid w:val="00803803"/>
    <w:rsid w:val="00805896"/>
    <w:rsid w:val="00806362"/>
    <w:rsid w:val="00810B5D"/>
    <w:rsid w:val="00811D21"/>
    <w:rsid w:val="0081287D"/>
    <w:rsid w:val="00813721"/>
    <w:rsid w:val="00817122"/>
    <w:rsid w:val="0082086C"/>
    <w:rsid w:val="00821E9F"/>
    <w:rsid w:val="00830DC1"/>
    <w:rsid w:val="00834FFB"/>
    <w:rsid w:val="00836492"/>
    <w:rsid w:val="008414A9"/>
    <w:rsid w:val="00842685"/>
    <w:rsid w:val="00843ABB"/>
    <w:rsid w:val="00844CEE"/>
    <w:rsid w:val="00844DB4"/>
    <w:rsid w:val="0084592F"/>
    <w:rsid w:val="00847D0D"/>
    <w:rsid w:val="00854631"/>
    <w:rsid w:val="0087205A"/>
    <w:rsid w:val="00872C31"/>
    <w:rsid w:val="008746B3"/>
    <w:rsid w:val="00881670"/>
    <w:rsid w:val="008937D4"/>
    <w:rsid w:val="008963AA"/>
    <w:rsid w:val="008A4D63"/>
    <w:rsid w:val="008A7F1D"/>
    <w:rsid w:val="008B08C9"/>
    <w:rsid w:val="008B0D72"/>
    <w:rsid w:val="008C2878"/>
    <w:rsid w:val="008C7B08"/>
    <w:rsid w:val="008D05B4"/>
    <w:rsid w:val="008D2168"/>
    <w:rsid w:val="008D74A1"/>
    <w:rsid w:val="008E226F"/>
    <w:rsid w:val="008E27A2"/>
    <w:rsid w:val="008E5534"/>
    <w:rsid w:val="008E6F92"/>
    <w:rsid w:val="008E7C1E"/>
    <w:rsid w:val="008F05D5"/>
    <w:rsid w:val="008F3433"/>
    <w:rsid w:val="008F5531"/>
    <w:rsid w:val="008F7391"/>
    <w:rsid w:val="009010BE"/>
    <w:rsid w:val="00904957"/>
    <w:rsid w:val="0090497B"/>
    <w:rsid w:val="0090758E"/>
    <w:rsid w:val="00912700"/>
    <w:rsid w:val="00914A99"/>
    <w:rsid w:val="00917111"/>
    <w:rsid w:val="009215E4"/>
    <w:rsid w:val="00922D4B"/>
    <w:rsid w:val="00923338"/>
    <w:rsid w:val="009252E5"/>
    <w:rsid w:val="00926286"/>
    <w:rsid w:val="00926CFB"/>
    <w:rsid w:val="00943BC5"/>
    <w:rsid w:val="00944981"/>
    <w:rsid w:val="0095059D"/>
    <w:rsid w:val="0096495F"/>
    <w:rsid w:val="00970A0A"/>
    <w:rsid w:val="009713F3"/>
    <w:rsid w:val="00974827"/>
    <w:rsid w:val="00976653"/>
    <w:rsid w:val="00981AE8"/>
    <w:rsid w:val="00981FA3"/>
    <w:rsid w:val="00982AC1"/>
    <w:rsid w:val="00985582"/>
    <w:rsid w:val="0099118D"/>
    <w:rsid w:val="0099676E"/>
    <w:rsid w:val="009A010E"/>
    <w:rsid w:val="009A6054"/>
    <w:rsid w:val="009B1AFF"/>
    <w:rsid w:val="009B54EE"/>
    <w:rsid w:val="009B68A2"/>
    <w:rsid w:val="009C05E0"/>
    <w:rsid w:val="009C4A9A"/>
    <w:rsid w:val="009C76FA"/>
    <w:rsid w:val="009D135F"/>
    <w:rsid w:val="009D191A"/>
    <w:rsid w:val="009D1FC6"/>
    <w:rsid w:val="009D25DD"/>
    <w:rsid w:val="009D296F"/>
    <w:rsid w:val="009D2E31"/>
    <w:rsid w:val="009D3569"/>
    <w:rsid w:val="009D593E"/>
    <w:rsid w:val="009E1A50"/>
    <w:rsid w:val="009E340D"/>
    <w:rsid w:val="009E6BB9"/>
    <w:rsid w:val="00A00330"/>
    <w:rsid w:val="00A02476"/>
    <w:rsid w:val="00A02FBA"/>
    <w:rsid w:val="00A05172"/>
    <w:rsid w:val="00A07D67"/>
    <w:rsid w:val="00A105F6"/>
    <w:rsid w:val="00A12822"/>
    <w:rsid w:val="00A1445E"/>
    <w:rsid w:val="00A16AA9"/>
    <w:rsid w:val="00A20FFE"/>
    <w:rsid w:val="00A260D7"/>
    <w:rsid w:val="00A27378"/>
    <w:rsid w:val="00A305E5"/>
    <w:rsid w:val="00A328CD"/>
    <w:rsid w:val="00A341DF"/>
    <w:rsid w:val="00A3552F"/>
    <w:rsid w:val="00A35AE0"/>
    <w:rsid w:val="00A40688"/>
    <w:rsid w:val="00A431CD"/>
    <w:rsid w:val="00A54DC6"/>
    <w:rsid w:val="00A55445"/>
    <w:rsid w:val="00A575BF"/>
    <w:rsid w:val="00A5772D"/>
    <w:rsid w:val="00A622B2"/>
    <w:rsid w:val="00A62A26"/>
    <w:rsid w:val="00A62CF1"/>
    <w:rsid w:val="00A6543C"/>
    <w:rsid w:val="00A67E51"/>
    <w:rsid w:val="00A705FD"/>
    <w:rsid w:val="00A7174E"/>
    <w:rsid w:val="00A7191D"/>
    <w:rsid w:val="00A72EE9"/>
    <w:rsid w:val="00A808E3"/>
    <w:rsid w:val="00A838E7"/>
    <w:rsid w:val="00A87ABC"/>
    <w:rsid w:val="00A940C4"/>
    <w:rsid w:val="00A977F8"/>
    <w:rsid w:val="00AA069F"/>
    <w:rsid w:val="00AA1F1D"/>
    <w:rsid w:val="00AA7BA3"/>
    <w:rsid w:val="00AB638D"/>
    <w:rsid w:val="00AC2DA1"/>
    <w:rsid w:val="00AD0916"/>
    <w:rsid w:val="00AD1631"/>
    <w:rsid w:val="00AD2935"/>
    <w:rsid w:val="00AD3196"/>
    <w:rsid w:val="00AE1DB3"/>
    <w:rsid w:val="00AE4196"/>
    <w:rsid w:val="00AF7060"/>
    <w:rsid w:val="00B03EBA"/>
    <w:rsid w:val="00B06A8B"/>
    <w:rsid w:val="00B10BF0"/>
    <w:rsid w:val="00B1122D"/>
    <w:rsid w:val="00B24BF1"/>
    <w:rsid w:val="00B2788F"/>
    <w:rsid w:val="00B40662"/>
    <w:rsid w:val="00B43DBF"/>
    <w:rsid w:val="00B56534"/>
    <w:rsid w:val="00B603E2"/>
    <w:rsid w:val="00B7051E"/>
    <w:rsid w:val="00B7053C"/>
    <w:rsid w:val="00B831F0"/>
    <w:rsid w:val="00B83E1E"/>
    <w:rsid w:val="00B85DC2"/>
    <w:rsid w:val="00B86312"/>
    <w:rsid w:val="00B87675"/>
    <w:rsid w:val="00B91D57"/>
    <w:rsid w:val="00B958C7"/>
    <w:rsid w:val="00B978EF"/>
    <w:rsid w:val="00BA096D"/>
    <w:rsid w:val="00BD0147"/>
    <w:rsid w:val="00BD43A7"/>
    <w:rsid w:val="00BD7159"/>
    <w:rsid w:val="00BE06EB"/>
    <w:rsid w:val="00BE272B"/>
    <w:rsid w:val="00BE33F4"/>
    <w:rsid w:val="00BF5079"/>
    <w:rsid w:val="00BF5712"/>
    <w:rsid w:val="00BF582C"/>
    <w:rsid w:val="00C03122"/>
    <w:rsid w:val="00C04CF2"/>
    <w:rsid w:val="00C13834"/>
    <w:rsid w:val="00C1476B"/>
    <w:rsid w:val="00C23DF8"/>
    <w:rsid w:val="00C2432C"/>
    <w:rsid w:val="00C313A2"/>
    <w:rsid w:val="00C325C6"/>
    <w:rsid w:val="00C348B5"/>
    <w:rsid w:val="00C351E0"/>
    <w:rsid w:val="00C360F3"/>
    <w:rsid w:val="00C424A2"/>
    <w:rsid w:val="00C43B40"/>
    <w:rsid w:val="00C47090"/>
    <w:rsid w:val="00C51061"/>
    <w:rsid w:val="00C52FB8"/>
    <w:rsid w:val="00C54386"/>
    <w:rsid w:val="00C55425"/>
    <w:rsid w:val="00C5671B"/>
    <w:rsid w:val="00C56F7A"/>
    <w:rsid w:val="00C62810"/>
    <w:rsid w:val="00C67F02"/>
    <w:rsid w:val="00C735B4"/>
    <w:rsid w:val="00C75C5C"/>
    <w:rsid w:val="00C7674F"/>
    <w:rsid w:val="00C91E8E"/>
    <w:rsid w:val="00C93789"/>
    <w:rsid w:val="00CA352F"/>
    <w:rsid w:val="00CA5BBE"/>
    <w:rsid w:val="00CB134D"/>
    <w:rsid w:val="00CB1788"/>
    <w:rsid w:val="00CB1D9F"/>
    <w:rsid w:val="00CB2176"/>
    <w:rsid w:val="00CC0790"/>
    <w:rsid w:val="00CD6BAA"/>
    <w:rsid w:val="00CD6C24"/>
    <w:rsid w:val="00CE2B30"/>
    <w:rsid w:val="00CE3A9B"/>
    <w:rsid w:val="00CE4D7B"/>
    <w:rsid w:val="00CE5C97"/>
    <w:rsid w:val="00CF15A4"/>
    <w:rsid w:val="00CF1CE1"/>
    <w:rsid w:val="00CF3BB2"/>
    <w:rsid w:val="00CF64AF"/>
    <w:rsid w:val="00CF736E"/>
    <w:rsid w:val="00D015BD"/>
    <w:rsid w:val="00D07331"/>
    <w:rsid w:val="00D12A7F"/>
    <w:rsid w:val="00D160BE"/>
    <w:rsid w:val="00D16628"/>
    <w:rsid w:val="00D23213"/>
    <w:rsid w:val="00D23EF5"/>
    <w:rsid w:val="00D244B9"/>
    <w:rsid w:val="00D31521"/>
    <w:rsid w:val="00D37102"/>
    <w:rsid w:val="00D40489"/>
    <w:rsid w:val="00D544A1"/>
    <w:rsid w:val="00D5629A"/>
    <w:rsid w:val="00D56E4E"/>
    <w:rsid w:val="00D57EF3"/>
    <w:rsid w:val="00D62D1E"/>
    <w:rsid w:val="00D62EA1"/>
    <w:rsid w:val="00D65B38"/>
    <w:rsid w:val="00D74A1E"/>
    <w:rsid w:val="00D82E2D"/>
    <w:rsid w:val="00D8415C"/>
    <w:rsid w:val="00D9615F"/>
    <w:rsid w:val="00DA0E04"/>
    <w:rsid w:val="00DA3A3D"/>
    <w:rsid w:val="00DA4EAC"/>
    <w:rsid w:val="00DA5243"/>
    <w:rsid w:val="00DA62AD"/>
    <w:rsid w:val="00DB1B8A"/>
    <w:rsid w:val="00DB6171"/>
    <w:rsid w:val="00DC316E"/>
    <w:rsid w:val="00DC553A"/>
    <w:rsid w:val="00DD39E1"/>
    <w:rsid w:val="00DD4286"/>
    <w:rsid w:val="00DD532B"/>
    <w:rsid w:val="00DE1C27"/>
    <w:rsid w:val="00DE2470"/>
    <w:rsid w:val="00DE6D3E"/>
    <w:rsid w:val="00DF30A6"/>
    <w:rsid w:val="00DF36E7"/>
    <w:rsid w:val="00E12985"/>
    <w:rsid w:val="00E14F1C"/>
    <w:rsid w:val="00E21C13"/>
    <w:rsid w:val="00E30263"/>
    <w:rsid w:val="00E32A8F"/>
    <w:rsid w:val="00E36B8D"/>
    <w:rsid w:val="00E41289"/>
    <w:rsid w:val="00E4450F"/>
    <w:rsid w:val="00E513AA"/>
    <w:rsid w:val="00E514BA"/>
    <w:rsid w:val="00E576E9"/>
    <w:rsid w:val="00E60E0D"/>
    <w:rsid w:val="00E61166"/>
    <w:rsid w:val="00E61AE5"/>
    <w:rsid w:val="00E624FB"/>
    <w:rsid w:val="00E627FF"/>
    <w:rsid w:val="00E63116"/>
    <w:rsid w:val="00E65355"/>
    <w:rsid w:val="00E67645"/>
    <w:rsid w:val="00E71BE9"/>
    <w:rsid w:val="00E828F4"/>
    <w:rsid w:val="00E8409E"/>
    <w:rsid w:val="00E85189"/>
    <w:rsid w:val="00E905EE"/>
    <w:rsid w:val="00E925A2"/>
    <w:rsid w:val="00E968DE"/>
    <w:rsid w:val="00E96AA9"/>
    <w:rsid w:val="00E97991"/>
    <w:rsid w:val="00E97FA4"/>
    <w:rsid w:val="00EA208B"/>
    <w:rsid w:val="00EA409E"/>
    <w:rsid w:val="00EA79B6"/>
    <w:rsid w:val="00EA79E6"/>
    <w:rsid w:val="00EB1290"/>
    <w:rsid w:val="00EB1935"/>
    <w:rsid w:val="00EC5F98"/>
    <w:rsid w:val="00ED433E"/>
    <w:rsid w:val="00EE6330"/>
    <w:rsid w:val="00EF2628"/>
    <w:rsid w:val="00EF58AB"/>
    <w:rsid w:val="00F00087"/>
    <w:rsid w:val="00F167A6"/>
    <w:rsid w:val="00F22F9C"/>
    <w:rsid w:val="00F278AB"/>
    <w:rsid w:val="00F30730"/>
    <w:rsid w:val="00F33E9D"/>
    <w:rsid w:val="00F4600B"/>
    <w:rsid w:val="00F54AC4"/>
    <w:rsid w:val="00F579B4"/>
    <w:rsid w:val="00F610E5"/>
    <w:rsid w:val="00F717DE"/>
    <w:rsid w:val="00F7226A"/>
    <w:rsid w:val="00F72F60"/>
    <w:rsid w:val="00F746B8"/>
    <w:rsid w:val="00F858FF"/>
    <w:rsid w:val="00F85EE9"/>
    <w:rsid w:val="00F922AB"/>
    <w:rsid w:val="00F92405"/>
    <w:rsid w:val="00FA256A"/>
    <w:rsid w:val="00FB252C"/>
    <w:rsid w:val="00FB525B"/>
    <w:rsid w:val="00FB6622"/>
    <w:rsid w:val="00FD0C2D"/>
    <w:rsid w:val="00FF1EC0"/>
    <w:rsid w:val="00FF27C7"/>
    <w:rsid w:val="00FF55EF"/>
    <w:rsid w:val="00FF7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6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C7B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A2B8E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BB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8">
    <w:name w:val="heading 8"/>
    <w:basedOn w:val="a"/>
    <w:next w:val="a"/>
    <w:link w:val="80"/>
    <w:semiHidden/>
    <w:unhideWhenUsed/>
    <w:qFormat/>
    <w:rsid w:val="00CA5BB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4F396C"/>
    <w:pPr>
      <w:ind w:firstLine="851"/>
      <w:jc w:val="both"/>
    </w:pPr>
    <w:rPr>
      <w:rFonts w:ascii="Arial" w:hAnsi="Arial"/>
      <w:color w:val="0000FF"/>
      <w:szCs w:val="20"/>
      <w:lang w:eastAsia="en-US"/>
    </w:rPr>
  </w:style>
  <w:style w:type="paragraph" w:styleId="a3">
    <w:name w:val="Body Text"/>
    <w:basedOn w:val="a"/>
    <w:link w:val="a4"/>
    <w:rsid w:val="004F396C"/>
    <w:pPr>
      <w:spacing w:after="120"/>
    </w:pPr>
  </w:style>
  <w:style w:type="paragraph" w:styleId="a5">
    <w:name w:val="footer"/>
    <w:basedOn w:val="a"/>
    <w:link w:val="a6"/>
    <w:uiPriority w:val="99"/>
    <w:rsid w:val="004F396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F396C"/>
  </w:style>
  <w:style w:type="paragraph" w:styleId="a8">
    <w:name w:val="Balloon Text"/>
    <w:basedOn w:val="a"/>
    <w:semiHidden/>
    <w:rsid w:val="004F396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4F396C"/>
    <w:pPr>
      <w:tabs>
        <w:tab w:val="center" w:pos="4677"/>
        <w:tab w:val="right" w:pos="9355"/>
      </w:tabs>
    </w:pPr>
  </w:style>
  <w:style w:type="paragraph" w:styleId="ab">
    <w:name w:val="Title"/>
    <w:basedOn w:val="a"/>
    <w:link w:val="ac"/>
    <w:qFormat/>
    <w:rsid w:val="004F396C"/>
    <w:pPr>
      <w:jc w:val="center"/>
    </w:pPr>
    <w:rPr>
      <w:b/>
    </w:rPr>
  </w:style>
  <w:style w:type="paragraph" w:styleId="21">
    <w:name w:val="Body Text 2"/>
    <w:basedOn w:val="a"/>
    <w:link w:val="22"/>
    <w:uiPriority w:val="99"/>
    <w:rsid w:val="004F396C"/>
    <w:pPr>
      <w:jc w:val="both"/>
    </w:pPr>
    <w:rPr>
      <w:i/>
      <w:iCs/>
    </w:rPr>
  </w:style>
  <w:style w:type="paragraph" w:styleId="ad">
    <w:name w:val="Body Text Indent"/>
    <w:basedOn w:val="a"/>
    <w:link w:val="ae"/>
    <w:rsid w:val="004F396C"/>
    <w:pPr>
      <w:ind w:firstLine="708"/>
      <w:jc w:val="both"/>
    </w:pPr>
  </w:style>
  <w:style w:type="paragraph" w:styleId="30">
    <w:name w:val="Body Text 3"/>
    <w:basedOn w:val="a"/>
    <w:link w:val="31"/>
    <w:rsid w:val="004F396C"/>
    <w:pPr>
      <w:jc w:val="both"/>
    </w:pPr>
  </w:style>
  <w:style w:type="paragraph" w:styleId="23">
    <w:name w:val="Body Text Indent 2"/>
    <w:basedOn w:val="a"/>
    <w:link w:val="24"/>
    <w:rsid w:val="004F396C"/>
    <w:pPr>
      <w:ind w:firstLine="708"/>
      <w:jc w:val="both"/>
    </w:pPr>
    <w:rPr>
      <w:i/>
      <w:iCs/>
    </w:rPr>
  </w:style>
  <w:style w:type="paragraph" w:styleId="af">
    <w:name w:val="footnote text"/>
    <w:basedOn w:val="a"/>
    <w:semiHidden/>
    <w:rsid w:val="004F396C"/>
    <w:rPr>
      <w:sz w:val="20"/>
      <w:szCs w:val="20"/>
    </w:rPr>
  </w:style>
  <w:style w:type="character" w:styleId="af0">
    <w:name w:val="footnote reference"/>
    <w:semiHidden/>
    <w:rsid w:val="004F396C"/>
    <w:rPr>
      <w:vertAlign w:val="superscript"/>
    </w:rPr>
  </w:style>
  <w:style w:type="paragraph" w:customStyle="1" w:styleId="ConsNormal">
    <w:name w:val="ConsNormal"/>
    <w:rsid w:val="004F39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f1">
    <w:name w:val="Table Grid"/>
    <w:basedOn w:val="a1"/>
    <w:rsid w:val="00C32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937D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f2">
    <w:name w:val="Стиль"/>
    <w:basedOn w:val="a"/>
    <w:autoRedefine/>
    <w:uiPriority w:val="99"/>
    <w:rsid w:val="00426549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character" w:styleId="af3">
    <w:name w:val="annotation reference"/>
    <w:rsid w:val="00BE06EB"/>
    <w:rPr>
      <w:sz w:val="16"/>
      <w:szCs w:val="16"/>
    </w:rPr>
  </w:style>
  <w:style w:type="paragraph" w:styleId="af4">
    <w:name w:val="annotation text"/>
    <w:basedOn w:val="a"/>
    <w:link w:val="af5"/>
    <w:rsid w:val="00BE06E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BE06EB"/>
  </w:style>
  <w:style w:type="paragraph" w:styleId="af6">
    <w:name w:val="annotation subject"/>
    <w:basedOn w:val="af4"/>
    <w:next w:val="af4"/>
    <w:link w:val="af7"/>
    <w:rsid w:val="00BE06EB"/>
    <w:rPr>
      <w:b/>
      <w:bCs/>
    </w:rPr>
  </w:style>
  <w:style w:type="character" w:customStyle="1" w:styleId="af7">
    <w:name w:val="Тема примечания Знак"/>
    <w:link w:val="af6"/>
    <w:rsid w:val="00BE06EB"/>
    <w:rPr>
      <w:b/>
      <w:bCs/>
    </w:rPr>
  </w:style>
  <w:style w:type="paragraph" w:styleId="af8">
    <w:name w:val="List Paragraph"/>
    <w:aliases w:val="Источник"/>
    <w:basedOn w:val="a"/>
    <w:link w:val="af9"/>
    <w:uiPriority w:val="99"/>
    <w:qFormat/>
    <w:rsid w:val="00AD3196"/>
    <w:pPr>
      <w:ind w:left="720"/>
      <w:contextualSpacing/>
    </w:pPr>
  </w:style>
  <w:style w:type="character" w:customStyle="1" w:styleId="ac">
    <w:name w:val="Название Знак"/>
    <w:basedOn w:val="a0"/>
    <w:link w:val="ab"/>
    <w:rsid w:val="00BE33F4"/>
    <w:rPr>
      <w:b/>
      <w:sz w:val="24"/>
      <w:szCs w:val="24"/>
    </w:rPr>
  </w:style>
  <w:style w:type="paragraph" w:customStyle="1" w:styleId="ConsTitle">
    <w:name w:val="ConsTitle"/>
    <w:rsid w:val="00BE33F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character" w:customStyle="1" w:styleId="50">
    <w:name w:val="Заголовок 5 Знак"/>
    <w:basedOn w:val="a0"/>
    <w:link w:val="5"/>
    <w:uiPriority w:val="9"/>
    <w:semiHidden/>
    <w:rsid w:val="00CA5BBE"/>
    <w:rPr>
      <w:rFonts w:ascii="Cambria" w:hAnsi="Cambria"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A5BBE"/>
    <w:rPr>
      <w:rFonts w:ascii="Calibri" w:hAnsi="Calibri"/>
      <w:i/>
      <w:iCs/>
      <w:sz w:val="24"/>
      <w:szCs w:val="24"/>
    </w:rPr>
  </w:style>
  <w:style w:type="paragraph" w:customStyle="1" w:styleId="210">
    <w:name w:val="Основной текст 21"/>
    <w:basedOn w:val="a"/>
    <w:rsid w:val="00CA5BBE"/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8C7B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a">
    <w:name w:val="Normal (Web)"/>
    <w:basedOn w:val="a"/>
    <w:uiPriority w:val="99"/>
    <w:unhideWhenUsed/>
    <w:rsid w:val="008C7B08"/>
    <w:pPr>
      <w:spacing w:before="100" w:after="119"/>
    </w:pPr>
    <w:rPr>
      <w:lang w:eastAsia="ar-SA"/>
    </w:rPr>
  </w:style>
  <w:style w:type="paragraph" w:customStyle="1" w:styleId="ConsPlusNormal">
    <w:name w:val="ConsPlusNormal"/>
    <w:link w:val="ConsPlusNormal0"/>
    <w:rsid w:val="008C7B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8C7B0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b">
    <w:name w:val="Hyperlink"/>
    <w:rsid w:val="007A2B8E"/>
    <w:rPr>
      <w:color w:val="0000FF"/>
      <w:u w:val="single"/>
    </w:rPr>
  </w:style>
  <w:style w:type="paragraph" w:customStyle="1" w:styleId="s1">
    <w:name w:val="s_1"/>
    <w:basedOn w:val="a"/>
    <w:rsid w:val="007A2B8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7A2B8E"/>
    <w:rPr>
      <w:sz w:val="28"/>
      <w:szCs w:val="24"/>
    </w:rPr>
  </w:style>
  <w:style w:type="paragraph" w:styleId="afc">
    <w:name w:val="Document Map"/>
    <w:basedOn w:val="a"/>
    <w:link w:val="afd"/>
    <w:semiHidden/>
    <w:rsid w:val="007A2B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semiHidden/>
    <w:rsid w:val="007A2B8E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rsid w:val="007A2B8E"/>
  </w:style>
  <w:style w:type="character" w:styleId="afe">
    <w:name w:val="Strong"/>
    <w:qFormat/>
    <w:rsid w:val="007A2B8E"/>
    <w:rPr>
      <w:b/>
      <w:bCs/>
    </w:rPr>
  </w:style>
  <w:style w:type="character" w:customStyle="1" w:styleId="ae">
    <w:name w:val="Основной текст с отступом Знак"/>
    <w:basedOn w:val="a0"/>
    <w:link w:val="ad"/>
    <w:rsid w:val="007A2B8E"/>
    <w:rPr>
      <w:sz w:val="24"/>
      <w:szCs w:val="24"/>
    </w:rPr>
  </w:style>
  <w:style w:type="character" w:customStyle="1" w:styleId="af9">
    <w:name w:val="Абзац списка Знак"/>
    <w:basedOn w:val="a0"/>
    <w:link w:val="af8"/>
    <w:uiPriority w:val="99"/>
    <w:locked/>
    <w:rsid w:val="007A2B8E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7A2B8E"/>
    <w:rPr>
      <w:rFonts w:ascii="Arial" w:hAnsi="Arial" w:cs="Arial"/>
    </w:rPr>
  </w:style>
  <w:style w:type="character" w:customStyle="1" w:styleId="24">
    <w:name w:val="Основной текст с отступом 2 Знак"/>
    <w:basedOn w:val="a0"/>
    <w:link w:val="23"/>
    <w:rsid w:val="007A2B8E"/>
    <w:rPr>
      <w:i/>
      <w:iCs/>
      <w:sz w:val="24"/>
      <w:szCs w:val="24"/>
    </w:rPr>
  </w:style>
  <w:style w:type="paragraph" w:customStyle="1" w:styleId="Default">
    <w:name w:val="Default"/>
    <w:rsid w:val="007A2B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">
    <w:name w:val="Таблицы (моноширинный)"/>
    <w:basedOn w:val="a"/>
    <w:next w:val="a"/>
    <w:rsid w:val="007A2B8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7A2B8E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7A2B8E"/>
    <w:rPr>
      <w:sz w:val="24"/>
      <w:szCs w:val="24"/>
    </w:rPr>
  </w:style>
  <w:style w:type="character" w:customStyle="1" w:styleId="31">
    <w:name w:val="Основной текст 3 Знак"/>
    <w:basedOn w:val="a0"/>
    <w:link w:val="30"/>
    <w:rsid w:val="007A2B8E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7A2B8E"/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7A2B8E"/>
    <w:rPr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11</Pages>
  <Words>4922</Words>
  <Characters>28059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Rosavtodor</Company>
  <LinksUpToDate>false</LinksUpToDate>
  <CharactersWithSpaces>32916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malisheva</dc:creator>
  <cp:lastModifiedBy>User</cp:lastModifiedBy>
  <cp:revision>15</cp:revision>
  <cp:lastPrinted>2019-01-25T07:24:00Z</cp:lastPrinted>
  <dcterms:created xsi:type="dcterms:W3CDTF">2019-01-24T01:32:00Z</dcterms:created>
  <dcterms:modified xsi:type="dcterms:W3CDTF">2019-06-07T08:38:00Z</dcterms:modified>
</cp:coreProperties>
</file>