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39" w:rsidRDefault="003E2039" w:rsidP="003E2039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</w:t>
      </w:r>
    </w:p>
    <w:p w:rsidR="003E2039" w:rsidRDefault="003E2039" w:rsidP="003E2039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3E2039" w:rsidRDefault="003E2039" w:rsidP="003E2039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 и общественных объединений, поступивших в Рогалевский сельсовет  Ордынского района  Новосибирской области </w:t>
      </w:r>
    </w:p>
    <w:p w:rsidR="003E2039" w:rsidRDefault="003E2039" w:rsidP="003E2039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3328B8">
        <w:rPr>
          <w:b/>
          <w:sz w:val="28"/>
          <w:szCs w:val="28"/>
        </w:rPr>
        <w:t>декабрь</w:t>
      </w:r>
      <w:r>
        <w:rPr>
          <w:b/>
          <w:sz w:val="28"/>
          <w:szCs w:val="28"/>
        </w:rPr>
        <w:t xml:space="preserve"> 2019 г. и результатах их рассмотрения</w:t>
      </w:r>
    </w:p>
    <w:p w:rsidR="003E2039" w:rsidRDefault="003E2039" w:rsidP="003E2039">
      <w:pPr>
        <w:ind w:left="-1080"/>
        <w:jc w:val="center"/>
        <w:outlineLvl w:val="0"/>
        <w:rPr>
          <w:sz w:val="28"/>
          <w:szCs w:val="28"/>
        </w:rPr>
      </w:pP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</w:t>
      </w:r>
      <w:r w:rsidR="003328B8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 месяц   2019 года в Рогалевский сельсовет Ордынского района Новосибирской области поступило:</w:t>
      </w:r>
    </w:p>
    <w:p w:rsidR="003E2039" w:rsidRDefault="003E2039" w:rsidP="003E2039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1. Письменные обращения: </w:t>
      </w:r>
    </w:p>
    <w:p w:rsidR="003E2039" w:rsidRDefault="003E2039" w:rsidP="003E20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Зарегистрировано -0; </w:t>
      </w:r>
      <w:r>
        <w:rPr>
          <w:sz w:val="28"/>
          <w:szCs w:val="28"/>
        </w:rPr>
        <w:t xml:space="preserve"> в том числе:</w:t>
      </w:r>
    </w:p>
    <w:p w:rsidR="003E2039" w:rsidRDefault="003E2039" w:rsidP="003E2039">
      <w:pPr>
        <w:rPr>
          <w:sz w:val="28"/>
          <w:szCs w:val="28"/>
        </w:rPr>
      </w:pPr>
      <w:r>
        <w:rPr>
          <w:sz w:val="28"/>
          <w:szCs w:val="28"/>
          <w:u w:val="single"/>
        </w:rPr>
        <w:t>1.1. Из вышестоящих органов</w:t>
      </w:r>
      <w:r>
        <w:rPr>
          <w:sz w:val="28"/>
          <w:szCs w:val="28"/>
        </w:rPr>
        <w:t xml:space="preserve"> –0;</w:t>
      </w:r>
      <w:r>
        <w:rPr>
          <w:b/>
          <w:sz w:val="28"/>
          <w:szCs w:val="28"/>
        </w:rPr>
        <w:t xml:space="preserve"> </w:t>
      </w:r>
    </w:p>
    <w:p w:rsidR="003E2039" w:rsidRDefault="003E2039" w:rsidP="003E203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1.2. Непосредственно в Рогалевский сельсовет </w:t>
      </w:r>
      <w:r>
        <w:rPr>
          <w:b/>
          <w:sz w:val="28"/>
          <w:szCs w:val="28"/>
          <w:u w:val="single"/>
        </w:rPr>
        <w:t xml:space="preserve">- 0; </w:t>
      </w:r>
    </w:p>
    <w:p w:rsidR="003E2039" w:rsidRDefault="003E2039" w:rsidP="003E2039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1.3. В форме электронного документа </w:t>
      </w:r>
      <w:r>
        <w:rPr>
          <w:b/>
          <w:sz w:val="28"/>
          <w:szCs w:val="28"/>
          <w:u w:val="single"/>
        </w:rPr>
        <w:t xml:space="preserve">- 0; </w:t>
      </w:r>
    </w:p>
    <w:p w:rsidR="003E2039" w:rsidRDefault="003E2039" w:rsidP="003E2039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</w:p>
    <w:p w:rsidR="003E2039" w:rsidRDefault="003E2039" w:rsidP="003E2039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2.  Обращения по телефону в Рогалевский сельсовет </w:t>
      </w:r>
      <w:r w:rsidR="004E3B27">
        <w:rPr>
          <w:b/>
          <w:sz w:val="28"/>
          <w:szCs w:val="28"/>
        </w:rPr>
        <w:t xml:space="preserve">– </w:t>
      </w:r>
      <w:r w:rsidR="003328B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;</w:t>
      </w:r>
    </w:p>
    <w:p w:rsidR="003E2039" w:rsidRDefault="003E2039" w:rsidP="003E2039">
      <w:pPr>
        <w:rPr>
          <w:b/>
          <w:sz w:val="16"/>
          <w:szCs w:val="16"/>
        </w:rPr>
      </w:pPr>
    </w:p>
    <w:p w:rsidR="003E2039" w:rsidRDefault="003E2039" w:rsidP="003E2039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Личный прием Главы Рогалевского сельсовета – 0;</w:t>
      </w:r>
    </w:p>
    <w:p w:rsidR="003E2039" w:rsidRDefault="003E2039" w:rsidP="003E2039">
      <w:pPr>
        <w:ind w:left="-360" w:right="-338"/>
        <w:rPr>
          <w:b/>
          <w:sz w:val="28"/>
          <w:szCs w:val="28"/>
          <w:u w:val="single"/>
        </w:rPr>
      </w:pPr>
    </w:p>
    <w:p w:rsidR="003E2039" w:rsidRDefault="003E2039" w:rsidP="003E2039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Личный прием заместителем главы Рогалевского сельсовета -0;</w:t>
      </w:r>
    </w:p>
    <w:p w:rsidR="003E2039" w:rsidRDefault="003E2039" w:rsidP="003E2039">
      <w:pPr>
        <w:ind w:right="-338"/>
        <w:rPr>
          <w:b/>
          <w:sz w:val="28"/>
          <w:szCs w:val="28"/>
          <w:u w:val="single"/>
        </w:rPr>
      </w:pPr>
    </w:p>
    <w:p w:rsidR="003E2039" w:rsidRDefault="003E2039" w:rsidP="003E203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Поступившие письменные обращения были рассмотрены руководителями  структурных подразделений администрации  Рогалевского сельсовета Ордынского района и специалистами администрации Рогалевского сельсовета –0;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>-   направлено ответов на запросы в общественную приемную  Ордынского района - 0;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направлено ответов на запросы </w:t>
      </w:r>
      <w:r>
        <w:rPr>
          <w:rStyle w:val="a3"/>
          <w:b w:val="0"/>
          <w:sz w:val="28"/>
          <w:szCs w:val="28"/>
        </w:rPr>
        <w:t>руководителям Федеральных и областных служб- 0</w:t>
      </w:r>
      <w:r>
        <w:rPr>
          <w:sz w:val="28"/>
          <w:szCs w:val="28"/>
        </w:rPr>
        <w:t xml:space="preserve">; 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направлено ответов на обращение заявителю-0;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дана заметка в СМИ «Ордынская газета»- 0. </w:t>
      </w:r>
    </w:p>
    <w:p w:rsidR="003E2039" w:rsidRDefault="003E2039" w:rsidP="003E2039">
      <w:pPr>
        <w:jc w:val="both"/>
        <w:rPr>
          <w:sz w:val="28"/>
          <w:szCs w:val="28"/>
        </w:rPr>
      </w:pPr>
    </w:p>
    <w:p w:rsidR="003E2039" w:rsidRDefault="003E2039" w:rsidP="003E2039">
      <w:pPr>
        <w:jc w:val="both"/>
        <w:rPr>
          <w:sz w:val="28"/>
          <w:szCs w:val="28"/>
        </w:rPr>
      </w:pPr>
    </w:p>
    <w:p w:rsidR="003E2039" w:rsidRDefault="003E2039" w:rsidP="003E2039">
      <w:pPr>
        <w:jc w:val="both"/>
        <w:rPr>
          <w:sz w:val="28"/>
          <w:szCs w:val="28"/>
        </w:rPr>
      </w:pPr>
    </w:p>
    <w:p w:rsidR="003E2039" w:rsidRDefault="003E2039" w:rsidP="003E2039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Общее количество </w:t>
      </w:r>
      <w:r w:rsidR="00AB7CB5">
        <w:rPr>
          <w:b/>
          <w:sz w:val="28"/>
          <w:szCs w:val="28"/>
        </w:rPr>
        <w:t xml:space="preserve">поступивших обращений граждан  </w:t>
      </w:r>
      <w:r>
        <w:rPr>
          <w:b/>
          <w:sz w:val="28"/>
          <w:szCs w:val="28"/>
        </w:rPr>
        <w:t xml:space="preserve"> из них:</w:t>
      </w:r>
    </w:p>
    <w:p w:rsidR="003E2039" w:rsidRDefault="003E2039" w:rsidP="003E203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заявления –0;</w:t>
      </w:r>
    </w:p>
    <w:p w:rsidR="003E2039" w:rsidRDefault="003E2039" w:rsidP="003E203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предложения - 0;</w:t>
      </w:r>
    </w:p>
    <w:p w:rsidR="003E2039" w:rsidRDefault="003E2039" w:rsidP="003E203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жалобы – 0;</w:t>
      </w:r>
    </w:p>
    <w:p w:rsidR="003E2039" w:rsidRDefault="003E2039" w:rsidP="003E203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запросы – 0;</w:t>
      </w:r>
    </w:p>
    <w:p w:rsidR="003E2039" w:rsidRDefault="00AB7CB5" w:rsidP="003E203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иные – 0</w:t>
      </w:r>
      <w:r w:rsidR="003E2039">
        <w:rPr>
          <w:sz w:val="28"/>
          <w:szCs w:val="28"/>
        </w:rPr>
        <w:t>.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E2039" w:rsidRDefault="003E2039" w:rsidP="003E203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3E2039" w:rsidRDefault="003E2039" w:rsidP="003E203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3E2039" w:rsidRDefault="003E2039" w:rsidP="003E203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3E2039" w:rsidRDefault="003E2039" w:rsidP="003E203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3E2039" w:rsidRDefault="003E2039" w:rsidP="003E203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3E2039" w:rsidRDefault="003E2039" w:rsidP="003E203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3E2039" w:rsidRDefault="003E2039" w:rsidP="003E2039">
      <w:pPr>
        <w:ind w:left="-900" w:right="-1"/>
        <w:jc w:val="center"/>
        <w:outlineLvl w:val="0"/>
        <w:rPr>
          <w:i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      Тематика обращений граждан: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"/>
        <w:gridCol w:w="7848"/>
        <w:gridCol w:w="1071"/>
        <w:gridCol w:w="1138"/>
      </w:tblGrid>
      <w:tr w:rsidR="003E2039" w:rsidTr="00D32AC7">
        <w:trPr>
          <w:trHeight w:val="50"/>
        </w:trPr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</w:t>
            </w:r>
          </w:p>
        </w:tc>
        <w:tc>
          <w:tcPr>
            <w:tcW w:w="784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Тематика обращений</w:t>
            </w:r>
          </w:p>
        </w:tc>
        <w:tc>
          <w:tcPr>
            <w:tcW w:w="1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письменные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212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устные</w:t>
            </w:r>
          </w:p>
        </w:tc>
      </w:tr>
      <w:tr w:rsidR="003E2039" w:rsidTr="00D32AC7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1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1.2 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1.3 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сфера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2.1 Семья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2.2 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2.3 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Образование. Наука. Культура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 Здравоохранение. Физическая культура и спорт. Туризм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3.1 Финансы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3.2 Хозяйственная деятельность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3.3 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3.4 Дорожная деятельность</w:t>
            </w:r>
          </w:p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3.5 Природные ресурсы и охрана окружающей природной среды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3.6 Оформление и выделение земельных участков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3.7 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Оборона, безопасность, законность,</w:t>
            </w:r>
            <w:r>
              <w:rPr>
                <w:spacing w:val="-6"/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3E2039" w:rsidTr="00D32AC7">
        <w:trPr>
          <w:trHeight w:val="729"/>
        </w:trPr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4.3 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4.4 Правосудие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4.5 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Жилищный фонд,</w:t>
            </w:r>
            <w:r>
              <w:rPr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160154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5.1 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5.2 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5.3 Нежилой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5.4 Обеспечение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Содержание и обеспечение коммунальными услугами жилого фонда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 Водоснабжение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3E2039" w:rsidTr="00D32AC7">
        <w:trPr>
          <w:trHeight w:val="497"/>
        </w:trPr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 Теплоснабжение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 Электроснабжение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</w:tbl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обращений граждан показывает, что за </w:t>
      </w:r>
      <w:r w:rsidR="003328B8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месяц 2019 года наибольшее количество проблем и вопросов, которые поднимают граждане, связаны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Экономика</w:t>
      </w:r>
      <w:r>
        <w:rPr>
          <w:sz w:val="28"/>
          <w:szCs w:val="28"/>
        </w:rPr>
        <w:t>- 0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хозяйственная деятельность- 0;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дорожная деятельность - 0;</w:t>
      </w:r>
    </w:p>
    <w:p w:rsidR="003E2039" w:rsidRDefault="003E2039" w:rsidP="003E2039">
      <w:pPr>
        <w:jc w:val="both"/>
        <w:rPr>
          <w:b/>
          <w:sz w:val="28"/>
          <w:szCs w:val="28"/>
        </w:rPr>
      </w:pPr>
      <w:r>
        <w:rPr>
          <w:spacing w:val="-6"/>
          <w:sz w:val="28"/>
          <w:szCs w:val="28"/>
        </w:rPr>
        <w:t>- природные ресурсы и охрана окружающей природной среды (с дальнейшим распределением по темам и вопросам, объединяющим подвопросы) – 0.</w:t>
      </w:r>
    </w:p>
    <w:p w:rsidR="003E2039" w:rsidRDefault="003E2039" w:rsidP="003E20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Жилищный фонд – 0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Водоснабжение –0</w:t>
      </w:r>
      <w:r>
        <w:rPr>
          <w:sz w:val="28"/>
          <w:szCs w:val="28"/>
        </w:rPr>
        <w:t>;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- 0;</w:t>
      </w:r>
    </w:p>
    <w:p w:rsidR="003E2039" w:rsidRDefault="003E2039" w:rsidP="003E203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Нежилой фонд - </w:t>
      </w:r>
      <w:r>
        <w:rPr>
          <w:color w:val="000000"/>
          <w:sz w:val="28"/>
          <w:szCs w:val="28"/>
        </w:rPr>
        <w:t xml:space="preserve"> 0;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Содержание и обеспечение коммун</w:t>
      </w:r>
      <w:r w:rsidR="00AB7CB5">
        <w:rPr>
          <w:sz w:val="28"/>
          <w:szCs w:val="28"/>
        </w:rPr>
        <w:t>альными услугами жилого фонда –0</w:t>
      </w:r>
      <w:r>
        <w:rPr>
          <w:sz w:val="28"/>
          <w:szCs w:val="28"/>
        </w:rPr>
        <w:t>;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6"/>
          <w:sz w:val="28"/>
          <w:szCs w:val="28"/>
        </w:rPr>
        <w:t>Жилищный фонд (с дальнейшим распределением по темам и вопросам, объединяющим подвопросы) –0;</w:t>
      </w:r>
    </w:p>
    <w:p w:rsidR="003E2039" w:rsidRDefault="003E2039" w:rsidP="003E2039">
      <w:pPr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Обеспечение права на жилище (с дальнейшим распределением по темам и вопросам, объединяющим подвопросы)- 0.</w:t>
      </w:r>
    </w:p>
    <w:p w:rsidR="003E2039" w:rsidRDefault="003E2039" w:rsidP="003E2039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Оборона, безопасность, законность – 0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Прокуратура. Органы юстиции. Адвокатура. Нотариат- 0;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Оборона - 0</w:t>
      </w:r>
    </w:p>
    <w:p w:rsidR="003E2039" w:rsidRDefault="003E2039" w:rsidP="003E2039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Государство, общество, политика – 0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Конституционный строй –0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Гражданское право  - 0</w:t>
      </w:r>
    </w:p>
    <w:p w:rsidR="003E2039" w:rsidRDefault="003E2039" w:rsidP="003E2039">
      <w:pPr>
        <w:jc w:val="both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Социальная сфера - 0</w:t>
      </w:r>
    </w:p>
    <w:p w:rsidR="003E2039" w:rsidRDefault="003E2039" w:rsidP="003E2039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Социальное обеспечение и социальное страхование – 0.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3E2039" w:rsidRDefault="003E2039" w:rsidP="003E2039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 рассмотрения устных обращений граждан:</w:t>
      </w:r>
    </w:p>
    <w:p w:rsidR="003E2039" w:rsidRDefault="00AB7CB5" w:rsidP="003E203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Устные обращения граждан –0</w:t>
      </w:r>
      <w:r w:rsidR="003E2039">
        <w:rPr>
          <w:b/>
          <w:sz w:val="28"/>
          <w:szCs w:val="28"/>
        </w:rPr>
        <w:t xml:space="preserve"> обращения, из них: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«</w:t>
      </w:r>
      <w:r>
        <w:rPr>
          <w:b/>
          <w:sz w:val="28"/>
          <w:szCs w:val="28"/>
        </w:rPr>
        <w:t xml:space="preserve">поддержано» </w:t>
      </w:r>
      <w:r>
        <w:rPr>
          <w:sz w:val="28"/>
          <w:szCs w:val="28"/>
        </w:rPr>
        <w:t>(по результатам рассмотрения предложение признано целесообразным, заявление или жалоба – 0 обоснованными и подлежащими удовлетворению), в том числе по обращению приняты меры – 0;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удовлетворению) - 0 .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 выездом на место </w:t>
      </w:r>
      <w:r>
        <w:rPr>
          <w:sz w:val="28"/>
          <w:szCs w:val="28"/>
        </w:rPr>
        <w:t>рассмотрено</w:t>
      </w:r>
      <w:r>
        <w:rPr>
          <w:b/>
          <w:sz w:val="28"/>
          <w:szCs w:val="28"/>
        </w:rPr>
        <w:t xml:space="preserve"> -  0 </w:t>
      </w:r>
      <w:r>
        <w:rPr>
          <w:sz w:val="28"/>
          <w:szCs w:val="28"/>
        </w:rPr>
        <w:t xml:space="preserve">обращений граждан.  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Поставлено на контроль</w:t>
      </w:r>
      <w:r>
        <w:rPr>
          <w:sz w:val="28"/>
          <w:szCs w:val="28"/>
        </w:rPr>
        <w:t xml:space="preserve"> - 0 обращение.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</w:p>
    <w:p w:rsidR="003E2039" w:rsidRDefault="003E2039" w:rsidP="003E2039">
      <w:pPr>
        <w:ind w:firstLine="709"/>
        <w:jc w:val="both"/>
        <w:rPr>
          <w:sz w:val="28"/>
          <w:szCs w:val="28"/>
        </w:rPr>
      </w:pPr>
    </w:p>
    <w:p w:rsidR="003E2039" w:rsidRDefault="003E2039" w:rsidP="003E203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исполнительской дисциплины при рассмотрении обращений: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нарушены сроки рассмотрения обращений - 0;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 неполный ответ на обращение – 0.</w:t>
      </w: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</w:pPr>
      <w:r>
        <w:rPr>
          <w:sz w:val="28"/>
          <w:szCs w:val="28"/>
        </w:rPr>
        <w:t>__________________</w:t>
      </w:r>
    </w:p>
    <w:p w:rsidR="003E2039" w:rsidRDefault="003E2039" w:rsidP="003E2039"/>
    <w:p w:rsidR="003E2039" w:rsidRDefault="003E2039" w:rsidP="003E2039"/>
    <w:p w:rsidR="00A26BF5" w:rsidRDefault="00A26BF5"/>
    <w:sectPr w:rsidR="00A26BF5" w:rsidSect="0062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039"/>
    <w:rsid w:val="00160154"/>
    <w:rsid w:val="00187896"/>
    <w:rsid w:val="00231593"/>
    <w:rsid w:val="003328B8"/>
    <w:rsid w:val="003E2039"/>
    <w:rsid w:val="004E3B27"/>
    <w:rsid w:val="00662D93"/>
    <w:rsid w:val="007B196A"/>
    <w:rsid w:val="009E4DF4"/>
    <w:rsid w:val="00A26BF5"/>
    <w:rsid w:val="00AB7CB5"/>
    <w:rsid w:val="00D5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E20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2019-06-24T08:24:00Z</cp:lastPrinted>
  <dcterms:created xsi:type="dcterms:W3CDTF">2019-12-27T01:55:00Z</dcterms:created>
  <dcterms:modified xsi:type="dcterms:W3CDTF">2019-12-27T01:55:00Z</dcterms:modified>
</cp:coreProperties>
</file>