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EF" w:rsidRDefault="00D915EF" w:rsidP="00D915EF">
      <w:pPr>
        <w:widowControl/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Военная служба по контракту в м</w:t>
      </w:r>
      <w:r w:rsidRPr="00D915E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обилизационн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ом</w:t>
      </w:r>
    </w:p>
    <w:p w:rsidR="00D915EF" w:rsidRDefault="00D915EF" w:rsidP="00D915EF">
      <w:pPr>
        <w:widowControl/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915E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1A225E" w:rsidRPr="00D915E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людско</w:t>
      </w:r>
      <w:r w:rsidR="001A225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 </w:t>
      </w:r>
      <w:r w:rsidRPr="00D915E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резерв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е</w:t>
      </w:r>
    </w:p>
    <w:p w:rsidR="00D915EF" w:rsidRPr="00D915EF" w:rsidRDefault="00D915EF" w:rsidP="00D915EF">
      <w:pPr>
        <w:widowControl/>
        <w:spacing w:line="317" w:lineRule="exact"/>
        <w:ind w:left="20" w:right="440" w:firstLine="7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Военны</w:t>
      </w:r>
      <w:r w:rsidR="00437411">
        <w:rPr>
          <w:sz w:val="28"/>
          <w:szCs w:val="28"/>
        </w:rPr>
        <w:t>й</w:t>
      </w:r>
      <w:r w:rsidRPr="005C5392">
        <w:rPr>
          <w:sz w:val="28"/>
          <w:szCs w:val="28"/>
        </w:rPr>
        <w:t xml:space="preserve"> комиссариат</w:t>
      </w:r>
      <w:r w:rsidR="00437411">
        <w:rPr>
          <w:sz w:val="28"/>
          <w:szCs w:val="28"/>
        </w:rPr>
        <w:t xml:space="preserve"> </w:t>
      </w:r>
      <w:r w:rsidR="0002428D">
        <w:rPr>
          <w:sz w:val="28"/>
          <w:szCs w:val="28"/>
        </w:rPr>
        <w:t>Ордынского района Новосибирской области</w:t>
      </w:r>
      <w:r w:rsidRPr="005C5392">
        <w:rPr>
          <w:sz w:val="28"/>
          <w:szCs w:val="28"/>
        </w:rPr>
        <w:t xml:space="preserve"> провод</w:t>
      </w:r>
      <w:r w:rsidR="00437411">
        <w:rPr>
          <w:sz w:val="28"/>
          <w:szCs w:val="28"/>
        </w:rPr>
        <w:t>и</w:t>
      </w:r>
      <w:r w:rsidRPr="005C5392">
        <w:rPr>
          <w:sz w:val="28"/>
          <w:szCs w:val="28"/>
        </w:rPr>
        <w:t>т отбор граждан, пребывающих в запасе, для заключения контракта о пребывание в мобилизационном людском резерве.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Мобилизационный людской резерв- это часть граждан, пребывающих в запасе, которые содержатся в наиболее подготовленном мобилизационном состоянии.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 xml:space="preserve">Контракт о пребывании в резерве может быть заключен с гражданином Российской </w:t>
      </w:r>
      <w:r w:rsidR="005C5392" w:rsidRPr="005C5392">
        <w:rPr>
          <w:sz w:val="28"/>
          <w:szCs w:val="28"/>
        </w:rPr>
        <w:t>Федерации,</w:t>
      </w:r>
      <w:r w:rsidRPr="005C5392">
        <w:rPr>
          <w:sz w:val="28"/>
          <w:szCs w:val="28"/>
        </w:rPr>
        <w:t xml:space="preserve"> ранее проходившим военную службу и имеющим воинское звание: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солдата, сержанта, прапорщика - до 40 лет;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мл.</w:t>
      </w:r>
      <w:r w:rsidR="00C256ED">
        <w:rPr>
          <w:sz w:val="28"/>
          <w:szCs w:val="28"/>
        </w:rPr>
        <w:t xml:space="preserve"> </w:t>
      </w:r>
      <w:r w:rsidRPr="005C5392">
        <w:rPr>
          <w:sz w:val="28"/>
          <w:szCs w:val="28"/>
        </w:rPr>
        <w:t>лейтенант, лейтенанта, ст. лейтенанта, капитана, капитан- лейтенанта- до 47 лет;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майора, капитана 3 ранга, подполковника, капитана 2 ранга- до 52 лет;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полковника, капитана 1 ранга-до 57 лет; имеющих А, Б, категорию годности.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Пребывание граждан в резерве предусматривает предназначение на воинскую должность, присвоение воинского звания, аттестацию и квалификационный экзамен, а также участие в мероприятиях оперативной, мобилизационной и боевой подготовки в ходе военных сборов. Резервисты привлекаются к мероприятиям оперативной, мобилизационной и боевой подготовки в ходе военных сборов по планам подготовки соединений и частей.</w:t>
      </w:r>
    </w:p>
    <w:p w:rsid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При заключении контракта о пребывании в людском мобилизационном резерве и всем, кто находится в мобилизационном резерве, регулярно и стабильно выплачивается денежное содержание. Работодатели содействуют резервистам и предоставляют возможность участвовать во всех мероприятиях мобилизационного резерва.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 xml:space="preserve"> М</w:t>
      </w:r>
      <w:r w:rsidR="005C5392">
        <w:rPr>
          <w:sz w:val="28"/>
          <w:szCs w:val="28"/>
        </w:rPr>
        <w:t xml:space="preserve">инистерство обороны </w:t>
      </w:r>
      <w:r w:rsidRPr="005C5392">
        <w:rPr>
          <w:sz w:val="28"/>
          <w:szCs w:val="28"/>
        </w:rPr>
        <w:t xml:space="preserve"> Р</w:t>
      </w:r>
      <w:r w:rsidR="005C5392">
        <w:rPr>
          <w:sz w:val="28"/>
          <w:szCs w:val="28"/>
        </w:rPr>
        <w:t xml:space="preserve">оссийской </w:t>
      </w:r>
      <w:r w:rsidR="005C5392" w:rsidRPr="005C5392">
        <w:rPr>
          <w:sz w:val="28"/>
          <w:szCs w:val="28"/>
        </w:rPr>
        <w:t>Ф</w:t>
      </w:r>
      <w:r w:rsidR="005C5392">
        <w:rPr>
          <w:sz w:val="28"/>
          <w:szCs w:val="28"/>
        </w:rPr>
        <w:t>едерации</w:t>
      </w:r>
      <w:r w:rsidRPr="005C5392">
        <w:rPr>
          <w:sz w:val="28"/>
          <w:szCs w:val="28"/>
        </w:rPr>
        <w:t xml:space="preserve"> выплачивает компенсация работодателю за время отсутствия работника- за время участия в тренировочных занятиях и на учебных сборах.</w:t>
      </w:r>
    </w:p>
    <w:p w:rsid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 xml:space="preserve">Первый контракт о пребывании в </w:t>
      </w:r>
      <w:r w:rsidR="005C5392" w:rsidRPr="005C5392">
        <w:rPr>
          <w:sz w:val="28"/>
          <w:szCs w:val="28"/>
        </w:rPr>
        <w:t>мобилизационном</w:t>
      </w:r>
      <w:r w:rsidRPr="005C5392">
        <w:rPr>
          <w:sz w:val="28"/>
          <w:szCs w:val="28"/>
        </w:rPr>
        <w:t>резерве заключается сроком натри года. Новый контракт о пребывании в мобилизационном резерве может заключаться на три года, пять лет, либо на меньший срок- до наступления предельного возраста пребывания в запасе.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 xml:space="preserve"> В контракте закрепляется добровольное поступление гражданина в резерв, а также срок и условия его пребывания в резерве.</w:t>
      </w:r>
    </w:p>
    <w:p w:rsidR="006805A3" w:rsidRPr="005C5392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>Граждане, заключившие контракт получают денежные выплаты, которые состоят из ежемесячных выплат, связанных с прохождением военных сборов. Кроме того, резервистам за вр</w:t>
      </w:r>
      <w:r w:rsidR="00C256ED">
        <w:rPr>
          <w:sz w:val="28"/>
          <w:szCs w:val="28"/>
        </w:rPr>
        <w:t>емя пребывания на военных сбороах</w:t>
      </w:r>
      <w:r w:rsidRPr="005C5392">
        <w:rPr>
          <w:sz w:val="28"/>
          <w:szCs w:val="28"/>
        </w:rPr>
        <w:t xml:space="preserve"> по месту их постоянной работы выплачивается средний заработок.</w:t>
      </w:r>
    </w:p>
    <w:p w:rsidR="006805A3" w:rsidRDefault="00FE454A" w:rsidP="005C5392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 w:rsidRPr="005C5392">
        <w:rPr>
          <w:sz w:val="28"/>
          <w:szCs w:val="28"/>
        </w:rPr>
        <w:t xml:space="preserve">Военнослужащие, </w:t>
      </w:r>
      <w:r w:rsidR="00E82215" w:rsidRPr="005C5392">
        <w:rPr>
          <w:sz w:val="28"/>
          <w:szCs w:val="28"/>
        </w:rPr>
        <w:t>граждане,</w:t>
      </w:r>
      <w:r w:rsidRPr="005C5392">
        <w:rPr>
          <w:sz w:val="28"/>
          <w:szCs w:val="28"/>
        </w:rPr>
        <w:t xml:space="preserve"> призванные на военные сборы, обеспечиваются вещевым имуществом, питанием.</w:t>
      </w:r>
    </w:p>
    <w:p w:rsidR="006805A3" w:rsidRPr="005C5392" w:rsidRDefault="003F367F" w:rsidP="005C5392">
      <w:pPr>
        <w:pStyle w:val="1"/>
        <w:tabs>
          <w:tab w:val="left" w:leader="underscore" w:pos="26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Тел. для справок</w:t>
      </w:r>
      <w:r w:rsidR="00437411">
        <w:rPr>
          <w:sz w:val="28"/>
          <w:szCs w:val="28"/>
        </w:rPr>
        <w:t>: 8</w:t>
      </w:r>
      <w:r w:rsidR="0002428D">
        <w:rPr>
          <w:sz w:val="28"/>
          <w:szCs w:val="28"/>
        </w:rPr>
        <w:t>(383-59</w:t>
      </w:r>
      <w:r>
        <w:rPr>
          <w:sz w:val="28"/>
          <w:szCs w:val="28"/>
        </w:rPr>
        <w:t>)</w:t>
      </w:r>
      <w:r w:rsidR="0002428D">
        <w:rPr>
          <w:sz w:val="28"/>
          <w:szCs w:val="28"/>
        </w:rPr>
        <w:t xml:space="preserve"> 22-990, 22-985</w:t>
      </w:r>
      <w:r>
        <w:rPr>
          <w:sz w:val="28"/>
          <w:szCs w:val="28"/>
        </w:rPr>
        <w:t xml:space="preserve"> </w:t>
      </w:r>
      <w:r w:rsidR="00FE454A" w:rsidRPr="005C5392">
        <w:rPr>
          <w:sz w:val="28"/>
          <w:szCs w:val="28"/>
        </w:rPr>
        <w:t xml:space="preserve">военный комиссариат </w:t>
      </w:r>
      <w:r w:rsidR="0002428D">
        <w:rPr>
          <w:sz w:val="28"/>
          <w:szCs w:val="28"/>
        </w:rPr>
        <w:t>Ордынского района Новосибирской области</w:t>
      </w:r>
    </w:p>
    <w:sectPr w:rsidR="006805A3" w:rsidRPr="005C5392" w:rsidSect="00F6479C">
      <w:pgSz w:w="11900" w:h="16840"/>
      <w:pgMar w:top="567" w:right="1044" w:bottom="426" w:left="1846" w:header="661" w:footer="6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91" w:rsidRDefault="00D13B91">
      <w:r>
        <w:separator/>
      </w:r>
    </w:p>
  </w:endnote>
  <w:endnote w:type="continuationSeparator" w:id="0">
    <w:p w:rsidR="00D13B91" w:rsidRDefault="00D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91" w:rsidRDefault="00D13B91"/>
  </w:footnote>
  <w:footnote w:type="continuationSeparator" w:id="0">
    <w:p w:rsidR="00D13B91" w:rsidRDefault="00D13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A3"/>
    <w:rsid w:val="0002428D"/>
    <w:rsid w:val="001A225E"/>
    <w:rsid w:val="003F367F"/>
    <w:rsid w:val="00437411"/>
    <w:rsid w:val="005C5392"/>
    <w:rsid w:val="00611180"/>
    <w:rsid w:val="006805A3"/>
    <w:rsid w:val="00845823"/>
    <w:rsid w:val="00A11303"/>
    <w:rsid w:val="00C017CE"/>
    <w:rsid w:val="00C256ED"/>
    <w:rsid w:val="00D13B91"/>
    <w:rsid w:val="00D41D60"/>
    <w:rsid w:val="00D915EF"/>
    <w:rsid w:val="00E82215"/>
    <w:rsid w:val="00F6479C"/>
    <w:rsid w:val="00FE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0D76-C7B9-4933-8B3A-31BB555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C53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392"/>
    <w:rPr>
      <w:color w:val="000000"/>
    </w:rPr>
  </w:style>
  <w:style w:type="paragraph" w:styleId="a6">
    <w:name w:val="footer"/>
    <w:basedOn w:val="a"/>
    <w:link w:val="a7"/>
    <w:uiPriority w:val="99"/>
    <w:unhideWhenUsed/>
    <w:rsid w:val="005C53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3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ЮМ</dc:creator>
  <cp:lastModifiedBy>User</cp:lastModifiedBy>
  <cp:revision>2</cp:revision>
  <dcterms:created xsi:type="dcterms:W3CDTF">2021-08-04T03:17:00Z</dcterms:created>
  <dcterms:modified xsi:type="dcterms:W3CDTF">2021-08-04T03:17:00Z</dcterms:modified>
</cp:coreProperties>
</file>