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B0" w:rsidRDefault="009C3CB0" w:rsidP="009C3CB0">
      <w:pPr>
        <w:jc w:val="center"/>
        <w:rPr>
          <w:b/>
          <w:sz w:val="28"/>
          <w:szCs w:val="28"/>
        </w:rPr>
      </w:pPr>
    </w:p>
    <w:p w:rsidR="00EE1CA3" w:rsidRDefault="00EE1CA3" w:rsidP="00EE1C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РОГАЛЕВСКОГО СЕЛЬСОВЕТА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ОРДЫНСКОГО РАЙОНА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(ДВАДЦАТОЙ СЕССИИ)</w:t>
      </w:r>
    </w:p>
    <w:p w:rsidR="00EE1CA3" w:rsidRDefault="00EE1CA3" w:rsidP="00EE1CA3">
      <w:pPr>
        <w:ind w:firstLine="567"/>
        <w:jc w:val="center"/>
        <w:rPr>
          <w:b/>
          <w:bCs/>
          <w:sz w:val="28"/>
          <w:szCs w:val="28"/>
        </w:rPr>
      </w:pPr>
    </w:p>
    <w:p w:rsidR="00EE1CA3" w:rsidRDefault="00EE1CA3" w:rsidP="00EE1C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27.05.2022 г</w:t>
      </w: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/>
          <w:bCs/>
          <w:sz w:val="28"/>
          <w:szCs w:val="28"/>
        </w:rPr>
        <w:t>№ 68</w:t>
      </w:r>
      <w:proofErr w:type="gramStart"/>
      <w:r w:rsidR="009C3CB0" w:rsidRPr="00EF3E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</w:t>
      </w:r>
      <w:r w:rsidR="008332C3" w:rsidRPr="00EE1CA3">
        <w:rPr>
          <w:b/>
          <w:sz w:val="28"/>
          <w:szCs w:val="28"/>
        </w:rPr>
        <w:t>О</w:t>
      </w:r>
      <w:proofErr w:type="gramEnd"/>
      <w:r w:rsidR="008332C3" w:rsidRPr="00EE1CA3">
        <w:rPr>
          <w:b/>
          <w:sz w:val="28"/>
          <w:szCs w:val="28"/>
        </w:rPr>
        <w:t xml:space="preserve">б утверждении </w:t>
      </w:r>
      <w:r w:rsidR="00E20866" w:rsidRPr="00EE1CA3">
        <w:rPr>
          <w:b/>
          <w:bCs/>
          <w:sz w:val="28"/>
          <w:szCs w:val="28"/>
        </w:rPr>
        <w:t>Поряд</w:t>
      </w:r>
      <w:r w:rsidR="008332C3" w:rsidRPr="00EE1CA3">
        <w:rPr>
          <w:b/>
          <w:bCs/>
          <w:sz w:val="28"/>
          <w:szCs w:val="28"/>
        </w:rPr>
        <w:t>ка</w:t>
      </w:r>
    </w:p>
    <w:p w:rsidR="008332C3" w:rsidRPr="00EE1CA3" w:rsidRDefault="008332C3" w:rsidP="00EE1CA3">
      <w:pPr>
        <w:jc w:val="center"/>
        <w:rPr>
          <w:rFonts w:ascii="Calibri" w:hAnsi="Calibri"/>
          <w:b/>
          <w:sz w:val="28"/>
          <w:szCs w:val="28"/>
        </w:rPr>
      </w:pPr>
      <w:r w:rsidRPr="00EE1CA3">
        <w:rPr>
          <w:b/>
          <w:bCs/>
          <w:sz w:val="28"/>
          <w:szCs w:val="28"/>
        </w:rPr>
        <w:t>предоставления межбюджетных трансфертов</w:t>
      </w:r>
    </w:p>
    <w:p w:rsidR="00E20866" w:rsidRDefault="00236B0A" w:rsidP="00EE1CA3">
      <w:pPr>
        <w:jc w:val="center"/>
        <w:rPr>
          <w:rFonts w:eastAsia="Andale Sans UI"/>
          <w:b/>
          <w:kern w:val="2"/>
          <w:sz w:val="28"/>
          <w:szCs w:val="28"/>
        </w:rPr>
      </w:pPr>
      <w:r w:rsidRPr="00EE1CA3">
        <w:rPr>
          <w:b/>
          <w:bCs/>
          <w:sz w:val="28"/>
          <w:szCs w:val="28"/>
        </w:rPr>
        <w:t xml:space="preserve">из бюджета </w:t>
      </w:r>
      <w:proofErr w:type="spellStart"/>
      <w:r w:rsidR="009C3CB0" w:rsidRPr="00EE1CA3">
        <w:rPr>
          <w:b/>
          <w:bCs/>
          <w:sz w:val="28"/>
          <w:szCs w:val="28"/>
        </w:rPr>
        <w:t>Рогалевского</w:t>
      </w:r>
      <w:proofErr w:type="spellEnd"/>
      <w:r w:rsidR="00485A68" w:rsidRPr="00EE1CA3">
        <w:rPr>
          <w:b/>
          <w:bCs/>
          <w:sz w:val="28"/>
          <w:szCs w:val="28"/>
        </w:rPr>
        <w:t xml:space="preserve"> </w:t>
      </w:r>
      <w:r w:rsidR="008332C3" w:rsidRPr="00EE1CA3">
        <w:rPr>
          <w:b/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</w:t>
      </w:r>
      <w:r w:rsidR="009C3CB0" w:rsidRPr="00EE1CA3">
        <w:rPr>
          <w:b/>
          <w:bCs/>
          <w:sz w:val="28"/>
          <w:szCs w:val="28"/>
        </w:rPr>
        <w:t xml:space="preserve">ти на осуществление переданных </w:t>
      </w:r>
      <w:r w:rsidR="008332C3" w:rsidRPr="00EE1CA3">
        <w:rPr>
          <w:b/>
          <w:bCs/>
          <w:sz w:val="28"/>
          <w:szCs w:val="28"/>
        </w:rPr>
        <w:t>полномочий</w:t>
      </w:r>
      <w:r w:rsidR="008332C3" w:rsidRPr="00EE1CA3">
        <w:rPr>
          <w:b/>
          <w:sz w:val="28"/>
          <w:szCs w:val="28"/>
        </w:rPr>
        <w:t> </w:t>
      </w:r>
      <w:r w:rsidR="008332C3" w:rsidRPr="00EE1CA3"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EE1CA3" w:rsidRPr="00EE1CA3" w:rsidRDefault="00EE1CA3" w:rsidP="00EE1CA3">
      <w:pPr>
        <w:jc w:val="center"/>
        <w:rPr>
          <w:rFonts w:ascii="Calibri" w:hAnsi="Calibri"/>
          <w:b/>
          <w:sz w:val="28"/>
          <w:szCs w:val="28"/>
        </w:rPr>
      </w:pPr>
    </w:p>
    <w:p w:rsidR="009C3CB0" w:rsidRDefault="00EE1CA3" w:rsidP="00485A68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332C3" w:rsidRPr="00E20866">
        <w:rPr>
          <w:sz w:val="28"/>
          <w:szCs w:val="28"/>
        </w:rPr>
        <w:t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</w:t>
      </w:r>
      <w:r w:rsidR="00236B0A">
        <w:rPr>
          <w:sz w:val="28"/>
          <w:szCs w:val="28"/>
        </w:rPr>
        <w:t>ствуясь Уставом</w:t>
      </w:r>
      <w:r w:rsidR="009C3CB0">
        <w:rPr>
          <w:sz w:val="28"/>
          <w:szCs w:val="28"/>
        </w:rPr>
        <w:t xml:space="preserve"> </w:t>
      </w:r>
      <w:proofErr w:type="spellStart"/>
      <w:r w:rsidR="009C3CB0">
        <w:rPr>
          <w:sz w:val="28"/>
          <w:szCs w:val="28"/>
        </w:rPr>
        <w:t>Рогалевского</w:t>
      </w:r>
      <w:proofErr w:type="spellEnd"/>
      <w:r w:rsidR="00C7376F">
        <w:rPr>
          <w:sz w:val="28"/>
          <w:szCs w:val="28"/>
        </w:rPr>
        <w:t xml:space="preserve"> </w:t>
      </w:r>
      <w:r w:rsidR="00236B0A">
        <w:rPr>
          <w:sz w:val="28"/>
          <w:szCs w:val="28"/>
        </w:rPr>
        <w:t xml:space="preserve">сельсовета </w:t>
      </w:r>
      <w:r w:rsidR="008332C3" w:rsidRPr="00E20866">
        <w:rPr>
          <w:sz w:val="28"/>
          <w:szCs w:val="28"/>
        </w:rPr>
        <w:t>Ордынского района Новосибирской области</w:t>
      </w:r>
      <w:r w:rsidR="00236B0A">
        <w:rPr>
          <w:sz w:val="28"/>
          <w:szCs w:val="28"/>
        </w:rPr>
        <w:t xml:space="preserve">, </w:t>
      </w:r>
      <w:r w:rsidR="009C3CB0">
        <w:rPr>
          <w:sz w:val="28"/>
          <w:szCs w:val="28"/>
        </w:rPr>
        <w:t xml:space="preserve">Совет депутатов </w:t>
      </w:r>
      <w:proofErr w:type="spellStart"/>
      <w:r w:rsidR="009C3CB0">
        <w:rPr>
          <w:sz w:val="28"/>
          <w:szCs w:val="28"/>
        </w:rPr>
        <w:t>Рогалевского</w:t>
      </w:r>
      <w:proofErr w:type="spellEnd"/>
      <w:r w:rsidR="009C3CB0">
        <w:rPr>
          <w:sz w:val="28"/>
          <w:szCs w:val="28"/>
        </w:rPr>
        <w:t xml:space="preserve"> сельсовета Ордынского района Новосибирской области </w:t>
      </w:r>
    </w:p>
    <w:p w:rsidR="00485A68" w:rsidRPr="00485A68" w:rsidRDefault="00485A68" w:rsidP="00485A68">
      <w:pPr>
        <w:ind w:firstLine="708"/>
        <w:jc w:val="both"/>
        <w:rPr>
          <w:rFonts w:eastAsia="Calibri"/>
          <w:sz w:val="28"/>
          <w:szCs w:val="28"/>
        </w:rPr>
      </w:pPr>
      <w:r w:rsidRPr="00485A68">
        <w:rPr>
          <w:rFonts w:eastAsia="Calibri"/>
          <w:sz w:val="28"/>
          <w:szCs w:val="28"/>
        </w:rPr>
        <w:t>РЕШИЛ:</w:t>
      </w:r>
    </w:p>
    <w:p w:rsidR="008332C3" w:rsidRPr="00E20866" w:rsidRDefault="008332C3" w:rsidP="008332C3">
      <w:pPr>
        <w:jc w:val="both"/>
        <w:rPr>
          <w:rFonts w:ascii="Calibri" w:hAnsi="Calibri"/>
          <w:sz w:val="28"/>
          <w:szCs w:val="28"/>
        </w:rPr>
      </w:pPr>
      <w:r w:rsidRPr="00E20866">
        <w:rPr>
          <w:sz w:val="28"/>
          <w:szCs w:val="28"/>
        </w:rPr>
        <w:t xml:space="preserve">    1. Утвердить прилагаемый Порядок </w:t>
      </w:r>
      <w:r w:rsidRPr="00E20866">
        <w:rPr>
          <w:bCs/>
          <w:sz w:val="28"/>
          <w:szCs w:val="28"/>
        </w:rPr>
        <w:t>предоставления межбюджетных тран</w:t>
      </w:r>
      <w:r w:rsidR="00236B0A">
        <w:rPr>
          <w:bCs/>
          <w:sz w:val="28"/>
          <w:szCs w:val="28"/>
        </w:rPr>
        <w:t xml:space="preserve">сфертов из бюджета </w:t>
      </w:r>
      <w:proofErr w:type="spellStart"/>
      <w:r w:rsidR="009C3CB0">
        <w:rPr>
          <w:bCs/>
          <w:sz w:val="28"/>
          <w:szCs w:val="28"/>
        </w:rPr>
        <w:t>Рогалевского</w:t>
      </w:r>
      <w:proofErr w:type="spellEnd"/>
      <w:r w:rsidR="00485A68">
        <w:rPr>
          <w:bCs/>
          <w:sz w:val="28"/>
          <w:szCs w:val="28"/>
        </w:rPr>
        <w:t xml:space="preserve"> </w:t>
      </w:r>
      <w:r w:rsidRPr="00E20866">
        <w:rPr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</w:t>
      </w:r>
      <w:r w:rsidR="009C3CB0">
        <w:rPr>
          <w:bCs/>
          <w:sz w:val="28"/>
          <w:szCs w:val="28"/>
        </w:rPr>
        <w:t xml:space="preserve">ти на осуществление переданных </w:t>
      </w:r>
      <w:r w:rsidRPr="00E20866">
        <w:rPr>
          <w:bCs/>
          <w:sz w:val="28"/>
          <w:szCs w:val="28"/>
        </w:rPr>
        <w:t>полномочий</w:t>
      </w:r>
      <w:r w:rsidRPr="00E20866">
        <w:rPr>
          <w:sz w:val="28"/>
          <w:szCs w:val="28"/>
        </w:rPr>
        <w:t> </w:t>
      </w:r>
      <w:r w:rsidRPr="00E20866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 w:rsidR="009C3CB0">
        <w:rPr>
          <w:rFonts w:eastAsia="Andale Sans UI"/>
          <w:kern w:val="2"/>
          <w:sz w:val="28"/>
          <w:szCs w:val="28"/>
        </w:rPr>
        <w:t>.</w:t>
      </w:r>
    </w:p>
    <w:p w:rsidR="008332C3" w:rsidRPr="00E20866" w:rsidRDefault="008332C3" w:rsidP="008332C3">
      <w:pPr>
        <w:jc w:val="both"/>
        <w:rPr>
          <w:sz w:val="28"/>
          <w:szCs w:val="28"/>
        </w:rPr>
      </w:pPr>
      <w:r w:rsidRPr="00E20866">
        <w:rPr>
          <w:sz w:val="28"/>
          <w:szCs w:val="28"/>
        </w:rPr>
        <w:t xml:space="preserve">   2. Направить настоящее решение Главе </w:t>
      </w:r>
      <w:proofErr w:type="spellStart"/>
      <w:r w:rsidR="009C3CB0">
        <w:rPr>
          <w:sz w:val="28"/>
          <w:szCs w:val="28"/>
        </w:rPr>
        <w:t>Рогалевского</w:t>
      </w:r>
      <w:proofErr w:type="spellEnd"/>
      <w:r w:rsidR="009C3CB0">
        <w:rPr>
          <w:sz w:val="28"/>
          <w:szCs w:val="28"/>
        </w:rPr>
        <w:t xml:space="preserve"> </w:t>
      </w:r>
      <w:r w:rsidR="00236B0A">
        <w:rPr>
          <w:sz w:val="28"/>
          <w:szCs w:val="28"/>
        </w:rPr>
        <w:t xml:space="preserve">сельсовета </w:t>
      </w:r>
      <w:r w:rsidR="00E20866">
        <w:rPr>
          <w:sz w:val="28"/>
          <w:szCs w:val="28"/>
        </w:rPr>
        <w:t>Ордынского района Новосибирской области</w:t>
      </w:r>
      <w:r w:rsidRPr="00E20866">
        <w:rPr>
          <w:spacing w:val="-5"/>
          <w:sz w:val="28"/>
          <w:szCs w:val="28"/>
        </w:rPr>
        <w:t xml:space="preserve"> для подписания и последующего опубликования</w:t>
      </w:r>
      <w:r w:rsidR="009C3CB0">
        <w:rPr>
          <w:spacing w:val="-5"/>
          <w:sz w:val="28"/>
          <w:szCs w:val="28"/>
        </w:rPr>
        <w:t xml:space="preserve"> (обнародования)</w:t>
      </w:r>
      <w:r w:rsidRPr="00E20866">
        <w:rPr>
          <w:spacing w:val="-5"/>
          <w:sz w:val="28"/>
          <w:szCs w:val="28"/>
        </w:rPr>
        <w:t>.</w:t>
      </w:r>
    </w:p>
    <w:p w:rsidR="009C3CB0" w:rsidRPr="00585A3C" w:rsidRDefault="008332C3" w:rsidP="009C3CB0">
      <w:pPr>
        <w:jc w:val="both"/>
        <w:rPr>
          <w:sz w:val="28"/>
          <w:szCs w:val="28"/>
        </w:rPr>
      </w:pPr>
      <w:r w:rsidRPr="00E20866">
        <w:rPr>
          <w:sz w:val="28"/>
          <w:szCs w:val="28"/>
        </w:rPr>
        <w:t xml:space="preserve">   </w:t>
      </w:r>
      <w:r w:rsidR="009C3CB0">
        <w:rPr>
          <w:sz w:val="28"/>
          <w:szCs w:val="28"/>
        </w:rPr>
        <w:t>3</w:t>
      </w:r>
      <w:r w:rsidR="009C3CB0" w:rsidRPr="00585A3C">
        <w:rPr>
          <w:sz w:val="28"/>
          <w:szCs w:val="28"/>
        </w:rPr>
        <w:t>. Опубликовать настоящее решение в перио</w:t>
      </w:r>
      <w:r w:rsidR="009C3CB0">
        <w:rPr>
          <w:sz w:val="28"/>
          <w:szCs w:val="28"/>
        </w:rPr>
        <w:t>дическом печатном издании органов</w:t>
      </w:r>
      <w:r w:rsidR="009C3CB0" w:rsidRPr="00585A3C">
        <w:rPr>
          <w:sz w:val="28"/>
          <w:szCs w:val="28"/>
        </w:rPr>
        <w:t xml:space="preserve"> местного самоуправления </w:t>
      </w:r>
      <w:proofErr w:type="spellStart"/>
      <w:r w:rsidR="009C3CB0">
        <w:rPr>
          <w:sz w:val="28"/>
          <w:szCs w:val="28"/>
        </w:rPr>
        <w:t>Рогалевского</w:t>
      </w:r>
      <w:proofErr w:type="spellEnd"/>
      <w:r w:rsidR="009C3CB0" w:rsidRPr="00585A3C">
        <w:rPr>
          <w:sz w:val="28"/>
          <w:szCs w:val="28"/>
        </w:rPr>
        <w:t xml:space="preserve"> с</w:t>
      </w:r>
      <w:r w:rsidR="009C3CB0">
        <w:rPr>
          <w:sz w:val="28"/>
          <w:szCs w:val="28"/>
        </w:rPr>
        <w:t xml:space="preserve">ельсовета Ордынского района Новосибирской области и разместить на официальном сайте администрации </w:t>
      </w:r>
      <w:proofErr w:type="spellStart"/>
      <w:r w:rsidR="009C3CB0">
        <w:rPr>
          <w:sz w:val="28"/>
          <w:szCs w:val="28"/>
        </w:rPr>
        <w:t>Рогалевского</w:t>
      </w:r>
      <w:proofErr w:type="spellEnd"/>
      <w:r w:rsidR="009C3CB0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9C3CB0" w:rsidRPr="00585A3C" w:rsidRDefault="009C3CB0" w:rsidP="009C3CB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5A3C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9C3CB0" w:rsidRDefault="009C3CB0" w:rsidP="009C3CB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5A3C">
        <w:rPr>
          <w:sz w:val="28"/>
          <w:szCs w:val="28"/>
        </w:rPr>
        <w:t xml:space="preserve">. Контроль за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585A3C">
        <w:rPr>
          <w:sz w:val="28"/>
          <w:szCs w:val="28"/>
        </w:rPr>
        <w:t xml:space="preserve">комиссию Совета депутатов </w:t>
      </w:r>
      <w:proofErr w:type="spellStart"/>
      <w:r>
        <w:rPr>
          <w:bCs/>
          <w:sz w:val="28"/>
          <w:szCs w:val="28"/>
        </w:rPr>
        <w:t>Рогалевского</w:t>
      </w:r>
      <w:proofErr w:type="spellEnd"/>
      <w:r w:rsidRPr="00585A3C">
        <w:rPr>
          <w:bCs/>
          <w:sz w:val="28"/>
          <w:szCs w:val="28"/>
        </w:rPr>
        <w:t xml:space="preserve"> сельсовета</w:t>
      </w:r>
      <w:r w:rsidRPr="00585A3C">
        <w:rPr>
          <w:sz w:val="28"/>
          <w:szCs w:val="28"/>
        </w:rPr>
        <w:t xml:space="preserve"> Ордынского района Новосибирской области </w:t>
      </w:r>
      <w:r>
        <w:rPr>
          <w:sz w:val="28"/>
          <w:szCs w:val="28"/>
        </w:rPr>
        <w:t>(Семенова С.В.</w:t>
      </w:r>
      <w:r w:rsidRPr="00054BA9">
        <w:rPr>
          <w:sz w:val="28"/>
          <w:szCs w:val="28"/>
        </w:rPr>
        <w:t>).</w:t>
      </w:r>
    </w:p>
    <w:p w:rsidR="009C3CB0" w:rsidRDefault="009C3CB0" w:rsidP="009C3CB0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2"/>
        <w:gridCol w:w="5103"/>
      </w:tblGrid>
      <w:tr w:rsidR="009C3CB0" w:rsidRPr="006D7621" w:rsidTr="006D1FDA">
        <w:trPr>
          <w:trHeight w:val="169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C3CB0" w:rsidRPr="006D7621" w:rsidRDefault="009C3CB0" w:rsidP="006D1FDA">
            <w:pPr>
              <w:tabs>
                <w:tab w:val="left" w:pos="6510"/>
              </w:tabs>
              <w:rPr>
                <w:sz w:val="28"/>
                <w:szCs w:val="28"/>
              </w:rPr>
            </w:pPr>
          </w:p>
          <w:p w:rsidR="009C3CB0" w:rsidRPr="006D7621" w:rsidRDefault="009C3CB0" w:rsidP="006D1FDA">
            <w:pPr>
              <w:tabs>
                <w:tab w:val="left" w:pos="6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</w:t>
            </w:r>
          </w:p>
          <w:p w:rsidR="009C3CB0" w:rsidRPr="006D7621" w:rsidRDefault="009C3CB0" w:rsidP="006D1FDA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Ордынского района</w:t>
            </w:r>
          </w:p>
          <w:p w:rsidR="009C3CB0" w:rsidRPr="006D7621" w:rsidRDefault="009C3CB0" w:rsidP="006D1FDA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Новосибирской области</w:t>
            </w:r>
          </w:p>
          <w:p w:rsidR="009C3CB0" w:rsidRPr="006D7621" w:rsidRDefault="009C3CB0" w:rsidP="00EE1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EE1CA3">
              <w:rPr>
                <w:sz w:val="28"/>
                <w:szCs w:val="28"/>
              </w:rPr>
              <w:t>Т.Е Стародубцева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3CB0" w:rsidRPr="006D7621" w:rsidRDefault="009C3CB0" w:rsidP="006D1FDA">
            <w:pPr>
              <w:rPr>
                <w:sz w:val="28"/>
                <w:szCs w:val="28"/>
              </w:rPr>
            </w:pPr>
          </w:p>
          <w:p w:rsidR="009C3CB0" w:rsidRPr="006D7621" w:rsidRDefault="009C3CB0" w:rsidP="006D1FDA">
            <w:pPr>
              <w:rPr>
                <w:sz w:val="28"/>
                <w:szCs w:val="28"/>
              </w:rPr>
            </w:pPr>
            <w:r w:rsidRPr="006D762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Совета депутатов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 w:rsidRPr="006D7621">
              <w:rPr>
                <w:sz w:val="28"/>
                <w:szCs w:val="28"/>
              </w:rPr>
              <w:t xml:space="preserve"> сельсовета Ордынского района Новосибирской области                                           </w:t>
            </w:r>
          </w:p>
          <w:p w:rsidR="009C3CB0" w:rsidRPr="006D7621" w:rsidRDefault="009C3CB0" w:rsidP="006D1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Н.В.Ковкаева</w:t>
            </w:r>
            <w:proofErr w:type="spellEnd"/>
          </w:p>
        </w:tc>
      </w:tr>
    </w:tbl>
    <w:p w:rsidR="009C3CB0" w:rsidRDefault="009C3CB0" w:rsidP="009C3CB0">
      <w:pPr>
        <w:jc w:val="center"/>
        <w:rPr>
          <w:b/>
          <w:sz w:val="28"/>
          <w:szCs w:val="28"/>
        </w:rPr>
      </w:pPr>
    </w:p>
    <w:p w:rsidR="00C602BC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>Утвержден</w:t>
      </w:r>
    </w:p>
    <w:p w:rsidR="00D62344" w:rsidRPr="00D62344" w:rsidRDefault="00D62344" w:rsidP="009C3CB0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решением</w:t>
      </w:r>
      <w:r>
        <w:rPr>
          <w:bCs/>
          <w:sz w:val="28"/>
          <w:szCs w:val="28"/>
        </w:rPr>
        <w:t xml:space="preserve"> </w:t>
      </w:r>
      <w:r w:rsidRPr="00D62344">
        <w:rPr>
          <w:bCs/>
          <w:sz w:val="28"/>
          <w:szCs w:val="28"/>
        </w:rPr>
        <w:t>Совета де</w:t>
      </w:r>
      <w:r w:rsidR="009C3CB0">
        <w:rPr>
          <w:bCs/>
          <w:sz w:val="28"/>
          <w:szCs w:val="28"/>
        </w:rPr>
        <w:t xml:space="preserve">путатов </w:t>
      </w:r>
      <w:proofErr w:type="spellStart"/>
      <w:r w:rsidR="009C3CB0">
        <w:rPr>
          <w:bCs/>
          <w:sz w:val="28"/>
          <w:szCs w:val="28"/>
        </w:rPr>
        <w:t>Рогалевского</w:t>
      </w:r>
      <w:proofErr w:type="spellEnd"/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сельсовета Ордынского района 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Новосибирской области </w:t>
      </w:r>
    </w:p>
    <w:p w:rsidR="00C602BC" w:rsidRDefault="00C602BC" w:rsidP="00C602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92010">
        <w:rPr>
          <w:sz w:val="28"/>
          <w:szCs w:val="28"/>
        </w:rPr>
        <w:t xml:space="preserve">                   от </w:t>
      </w:r>
      <w:r w:rsidR="00EE1CA3">
        <w:rPr>
          <w:sz w:val="28"/>
          <w:szCs w:val="28"/>
        </w:rPr>
        <w:t>27.05.2022   №68</w:t>
      </w:r>
    </w:p>
    <w:p w:rsidR="00D62344" w:rsidRPr="00D62344" w:rsidRDefault="00D62344" w:rsidP="00D62344">
      <w:pPr>
        <w:jc w:val="center"/>
        <w:rPr>
          <w:b/>
          <w:bCs/>
          <w:sz w:val="28"/>
          <w:szCs w:val="28"/>
        </w:rPr>
      </w:pPr>
    </w:p>
    <w:p w:rsidR="00D62344" w:rsidRPr="00D62344" w:rsidRDefault="00D62344" w:rsidP="00D62344">
      <w:pPr>
        <w:jc w:val="center"/>
        <w:rPr>
          <w:sz w:val="28"/>
          <w:szCs w:val="28"/>
        </w:rPr>
      </w:pPr>
      <w:r w:rsidRPr="00D62344">
        <w:rPr>
          <w:b/>
          <w:bCs/>
          <w:sz w:val="28"/>
          <w:szCs w:val="28"/>
        </w:rPr>
        <w:t xml:space="preserve">Порядок </w:t>
      </w:r>
    </w:p>
    <w:p w:rsidR="00D62344" w:rsidRPr="00D62344" w:rsidRDefault="00D62344" w:rsidP="00D62344">
      <w:pPr>
        <w:jc w:val="center"/>
        <w:rPr>
          <w:sz w:val="28"/>
          <w:szCs w:val="28"/>
        </w:rPr>
      </w:pPr>
      <w:r w:rsidRPr="00D62344">
        <w:rPr>
          <w:b/>
          <w:bCs/>
          <w:sz w:val="28"/>
          <w:szCs w:val="28"/>
        </w:rPr>
        <w:t xml:space="preserve">предоставления межбюджетных трансфертов </w:t>
      </w:r>
    </w:p>
    <w:p w:rsidR="00D62344" w:rsidRPr="00D62344" w:rsidRDefault="00192010" w:rsidP="00D6234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бюджета </w:t>
      </w:r>
      <w:proofErr w:type="spellStart"/>
      <w:r>
        <w:rPr>
          <w:b/>
          <w:bCs/>
          <w:sz w:val="28"/>
          <w:szCs w:val="28"/>
        </w:rPr>
        <w:t>Рогалевского</w:t>
      </w:r>
      <w:proofErr w:type="spellEnd"/>
      <w:r w:rsidR="00A04A23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D62344" w:rsidRPr="00D62344">
        <w:rPr>
          <w:b/>
          <w:bCs/>
          <w:sz w:val="28"/>
          <w:szCs w:val="28"/>
        </w:rPr>
        <w:t>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="00D62344" w:rsidRPr="00D62344">
        <w:rPr>
          <w:sz w:val="28"/>
          <w:szCs w:val="28"/>
        </w:rPr>
        <w:t> </w:t>
      </w:r>
      <w:r w:rsidR="00D62344" w:rsidRPr="00D62344">
        <w:rPr>
          <w:rFonts w:eastAsia="Andale Sans UI"/>
          <w:b/>
          <w:kern w:val="2"/>
          <w:sz w:val="28"/>
          <w:szCs w:val="28"/>
        </w:rPr>
        <w:t>по осуществлению внешнего муниципального финансового контроля</w:t>
      </w:r>
    </w:p>
    <w:p w:rsidR="00D62344" w:rsidRPr="00D62344" w:rsidRDefault="00D62344" w:rsidP="00D62344">
      <w:pPr>
        <w:jc w:val="center"/>
        <w:rPr>
          <w:sz w:val="28"/>
          <w:szCs w:val="28"/>
        </w:rPr>
      </w:pPr>
    </w:p>
    <w:p w:rsidR="00D62344" w:rsidRPr="00D62344" w:rsidRDefault="00D62344" w:rsidP="00D62344">
      <w:pPr>
        <w:jc w:val="center"/>
        <w:rPr>
          <w:sz w:val="28"/>
          <w:szCs w:val="28"/>
        </w:rPr>
      </w:pPr>
      <w:r w:rsidRPr="00D62344">
        <w:rPr>
          <w:sz w:val="28"/>
          <w:szCs w:val="28"/>
        </w:rPr>
        <w:t> </w:t>
      </w:r>
      <w:r w:rsidRPr="00D62344">
        <w:rPr>
          <w:b/>
          <w:bCs/>
          <w:sz w:val="28"/>
          <w:szCs w:val="28"/>
        </w:rPr>
        <w:t>1.  Общие положения</w:t>
      </w:r>
    </w:p>
    <w:p w:rsidR="00D62344" w:rsidRPr="00D62344" w:rsidRDefault="00D62344" w:rsidP="00D62344">
      <w:pPr>
        <w:spacing w:before="100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1.1.</w:t>
      </w:r>
      <w:r w:rsidR="00A04A23">
        <w:rPr>
          <w:sz w:val="28"/>
          <w:szCs w:val="28"/>
        </w:rPr>
        <w:t xml:space="preserve"> </w:t>
      </w:r>
      <w:r w:rsidRPr="00D62344">
        <w:rPr>
          <w:sz w:val="28"/>
          <w:szCs w:val="28"/>
        </w:rPr>
        <w:t xml:space="preserve">Настоящий Порядок определяет общие условия предоставления межбюджетных трансфертов  из </w:t>
      </w:r>
      <w:r w:rsidRPr="00D62344">
        <w:rPr>
          <w:color w:val="000000"/>
          <w:sz w:val="28"/>
          <w:szCs w:val="28"/>
        </w:rPr>
        <w:t xml:space="preserve">бюджета </w:t>
      </w:r>
      <w:proofErr w:type="spellStart"/>
      <w:r w:rsidR="00192010">
        <w:rPr>
          <w:color w:val="000000"/>
          <w:sz w:val="28"/>
          <w:szCs w:val="28"/>
        </w:rPr>
        <w:t>Рогалевского</w:t>
      </w:r>
      <w:proofErr w:type="spellEnd"/>
      <w:r w:rsidRPr="00D62344">
        <w:rPr>
          <w:color w:val="000000"/>
          <w:sz w:val="28"/>
          <w:szCs w:val="28"/>
        </w:rPr>
        <w:t xml:space="preserve"> сельсовета Ордынского района Новосибирской области (далее – бюджет поселения) в бюджет Ордынского района Новосибирской области (далее – бюджет района) </w:t>
      </w:r>
      <w:r w:rsidRPr="00D62344">
        <w:rPr>
          <w:sz w:val="28"/>
          <w:szCs w:val="28"/>
        </w:rPr>
        <w:t>на осуществление полномочий по решению отдельных вопросов местного значения в соответствии с Методикой расчета, являющейся неотъемлемой частью к настоящему Порядку.</w:t>
      </w:r>
    </w:p>
    <w:p w:rsidR="00D62344" w:rsidRPr="00D62344" w:rsidRDefault="00D62344" w:rsidP="00D62344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D62344" w:rsidRPr="00D62344" w:rsidRDefault="00D62344" w:rsidP="00D62344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1.3.Межбюджетные трансферты из бюджета поселения в бюджет района  предоставляются в форме иных межбюджетных трансфертов.</w:t>
      </w:r>
    </w:p>
    <w:p w:rsidR="00D62344" w:rsidRPr="00D62344" w:rsidRDefault="00D62344" w:rsidP="00D62344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1.4.Предоставление межбюджетных трансфертов по осуществлению внешнего муниципального финансового контроля осуществляется в пределах бюджетных ассигнований и лимитов бюджетных обязательств на  указанные  цели, предусмотренные на очередной финансовый год.</w:t>
      </w:r>
    </w:p>
    <w:p w:rsidR="00D62344" w:rsidRPr="00D62344" w:rsidRDefault="00192010" w:rsidP="00D62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Размеры </w:t>
      </w:r>
      <w:r w:rsidR="00D62344" w:rsidRPr="00D62344">
        <w:rPr>
          <w:sz w:val="28"/>
          <w:szCs w:val="28"/>
        </w:rPr>
        <w:t xml:space="preserve">межбюджетных трансфертов, передаваемых из бюджета поселения бюджету района, устанавливаются решением Совета депутатов </w:t>
      </w:r>
      <w:proofErr w:type="spellStart"/>
      <w:r>
        <w:rPr>
          <w:sz w:val="28"/>
          <w:szCs w:val="28"/>
        </w:rPr>
        <w:t>Рогалевского</w:t>
      </w:r>
      <w:proofErr w:type="spellEnd"/>
      <w:r w:rsidR="00485A68">
        <w:rPr>
          <w:sz w:val="28"/>
          <w:szCs w:val="28"/>
        </w:rPr>
        <w:t xml:space="preserve"> </w:t>
      </w:r>
      <w:r w:rsidR="00D62344" w:rsidRPr="00D62344">
        <w:rPr>
          <w:sz w:val="28"/>
          <w:szCs w:val="28"/>
        </w:rPr>
        <w:t xml:space="preserve">сельсовета Ордынского района Новосибирской области (далее – решение Совета поселения) о бюджете </w:t>
      </w:r>
      <w:proofErr w:type="spellStart"/>
      <w:r>
        <w:rPr>
          <w:sz w:val="28"/>
          <w:szCs w:val="28"/>
        </w:rPr>
        <w:t>Рогалевского</w:t>
      </w:r>
      <w:proofErr w:type="spellEnd"/>
      <w:r w:rsidR="00D62344" w:rsidRPr="00D62344">
        <w:rPr>
          <w:sz w:val="28"/>
          <w:szCs w:val="28"/>
        </w:rPr>
        <w:t xml:space="preserve"> сельсовета Ордынского района Новосибирской области на очередной финансовый год и плановый период, а также решением Совета депутатов поселения о внесении изменений в решение о бюджете поселения на очередной финансовый год и плановый период. </w:t>
      </w:r>
    </w:p>
    <w:p w:rsidR="00D62344" w:rsidRPr="00D62344" w:rsidRDefault="00D62344" w:rsidP="00D62344">
      <w:pPr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 </w:t>
      </w:r>
    </w:p>
    <w:p w:rsidR="00D62344" w:rsidRPr="00D62344" w:rsidRDefault="00D62344" w:rsidP="00D62344">
      <w:pPr>
        <w:ind w:firstLine="567"/>
        <w:jc w:val="center"/>
        <w:rPr>
          <w:b/>
          <w:bCs/>
          <w:sz w:val="28"/>
          <w:szCs w:val="28"/>
        </w:rPr>
      </w:pPr>
      <w:r w:rsidRPr="00D62344">
        <w:rPr>
          <w:b/>
          <w:bCs/>
          <w:sz w:val="28"/>
          <w:szCs w:val="28"/>
        </w:rPr>
        <w:t>2.  Условия предоставления  межбюджетных трансфертов</w:t>
      </w:r>
    </w:p>
    <w:p w:rsidR="00D62344" w:rsidRPr="00D62344" w:rsidRDefault="00D62344" w:rsidP="00D62344">
      <w:pPr>
        <w:ind w:firstLine="567"/>
        <w:jc w:val="center"/>
        <w:rPr>
          <w:sz w:val="28"/>
          <w:szCs w:val="28"/>
        </w:rPr>
      </w:pPr>
    </w:p>
    <w:p w:rsidR="00D62344" w:rsidRPr="00D62344" w:rsidRDefault="00D62344" w:rsidP="00D62344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2.1. Предоставление межбюджетных тр</w:t>
      </w:r>
      <w:r w:rsidR="00065C92">
        <w:rPr>
          <w:sz w:val="28"/>
          <w:szCs w:val="28"/>
        </w:rPr>
        <w:t>ансфертов из бюджета поселения </w:t>
      </w:r>
      <w:r w:rsidRPr="00D62344">
        <w:rPr>
          <w:sz w:val="28"/>
          <w:szCs w:val="28"/>
        </w:rPr>
        <w:t>осуществляет</w:t>
      </w:r>
      <w:r w:rsidR="00192010">
        <w:rPr>
          <w:sz w:val="28"/>
          <w:szCs w:val="28"/>
        </w:rPr>
        <w:t xml:space="preserve">ся за счет собственных доходов </w:t>
      </w:r>
      <w:r w:rsidRPr="00D62344">
        <w:rPr>
          <w:sz w:val="28"/>
          <w:szCs w:val="28"/>
        </w:rPr>
        <w:t>бюджета поселения, предусмотренных в бюджете поселения на исполнение соответствующих полномочий по решению вопросов местного значения.</w:t>
      </w:r>
    </w:p>
    <w:p w:rsidR="00D62344" w:rsidRPr="00D62344" w:rsidRDefault="00D62344" w:rsidP="00D62344">
      <w:pPr>
        <w:jc w:val="both"/>
        <w:rPr>
          <w:bCs/>
          <w:sz w:val="28"/>
          <w:szCs w:val="28"/>
        </w:rPr>
      </w:pPr>
      <w:r w:rsidRPr="00D62344">
        <w:rPr>
          <w:sz w:val="28"/>
          <w:szCs w:val="28"/>
        </w:rPr>
        <w:t>2.2. Предоставление межбюджетных трансфертов из бюджета поселения осуществляется при</w:t>
      </w:r>
      <w:r w:rsidR="00B040A6">
        <w:rPr>
          <w:sz w:val="28"/>
          <w:szCs w:val="28"/>
        </w:rPr>
        <w:t xml:space="preserve"> условии заключения Соглашения </w:t>
      </w:r>
      <w:r w:rsidRPr="00D62344">
        <w:rPr>
          <w:bCs/>
          <w:sz w:val="28"/>
          <w:szCs w:val="28"/>
        </w:rPr>
        <w:t>о передаче</w:t>
      </w:r>
      <w:r w:rsidR="00B040A6">
        <w:rPr>
          <w:bCs/>
          <w:sz w:val="28"/>
          <w:szCs w:val="28"/>
        </w:rPr>
        <w:t xml:space="preserve"> </w:t>
      </w:r>
      <w:r w:rsidRPr="00B040A6">
        <w:rPr>
          <w:bCs/>
          <w:color w:val="000000"/>
          <w:spacing w:val="-3"/>
          <w:sz w:val="28"/>
          <w:szCs w:val="28"/>
        </w:rPr>
        <w:t>ревизионной</w:t>
      </w:r>
      <w:r w:rsidRPr="00192010">
        <w:rPr>
          <w:bCs/>
          <w:strike/>
          <w:color w:val="000000"/>
          <w:spacing w:val="-3"/>
          <w:sz w:val="28"/>
          <w:szCs w:val="28"/>
        </w:rPr>
        <w:t xml:space="preserve"> </w:t>
      </w:r>
      <w:r w:rsidRPr="00192010">
        <w:rPr>
          <w:bCs/>
          <w:color w:val="000000"/>
          <w:spacing w:val="-3"/>
          <w:sz w:val="28"/>
          <w:szCs w:val="28"/>
        </w:rPr>
        <w:t xml:space="preserve">комиссии Ордынского района Новосибирской области полномочий </w:t>
      </w:r>
      <w:proofErr w:type="spellStart"/>
      <w:r w:rsidR="00192010" w:rsidRPr="00192010">
        <w:rPr>
          <w:bCs/>
          <w:color w:val="000000"/>
          <w:spacing w:val="-3"/>
          <w:sz w:val="28"/>
          <w:szCs w:val="28"/>
        </w:rPr>
        <w:t>Рогалевского</w:t>
      </w:r>
      <w:proofErr w:type="spellEnd"/>
      <w:r w:rsidR="00192010">
        <w:rPr>
          <w:bCs/>
          <w:color w:val="000000"/>
          <w:spacing w:val="-3"/>
          <w:sz w:val="28"/>
          <w:szCs w:val="28"/>
        </w:rPr>
        <w:t xml:space="preserve"> </w:t>
      </w:r>
      <w:r w:rsidRPr="00D62344">
        <w:rPr>
          <w:bCs/>
          <w:color w:val="000000"/>
          <w:spacing w:val="-3"/>
          <w:sz w:val="28"/>
          <w:szCs w:val="28"/>
        </w:rPr>
        <w:lastRenderedPageBreak/>
        <w:t xml:space="preserve">сельсовета Ордынского района Новосибирской области по осуществлению внешнего </w:t>
      </w:r>
      <w:r w:rsidRPr="00D62344">
        <w:rPr>
          <w:bCs/>
          <w:sz w:val="28"/>
          <w:szCs w:val="28"/>
        </w:rPr>
        <w:t>муниципального финансового контроля.</w:t>
      </w:r>
    </w:p>
    <w:p w:rsidR="00D62344" w:rsidRPr="00D62344" w:rsidRDefault="00D62344" w:rsidP="00D62344">
      <w:pPr>
        <w:jc w:val="both"/>
        <w:rPr>
          <w:sz w:val="28"/>
          <w:szCs w:val="28"/>
        </w:rPr>
      </w:pPr>
      <w:r w:rsidRPr="00D62344">
        <w:rPr>
          <w:sz w:val="28"/>
          <w:szCs w:val="28"/>
        </w:rPr>
        <w:t> </w:t>
      </w:r>
    </w:p>
    <w:p w:rsidR="00D62344" w:rsidRPr="00D62344" w:rsidRDefault="00D62344" w:rsidP="00D62344">
      <w:pPr>
        <w:ind w:firstLine="567"/>
        <w:jc w:val="center"/>
        <w:rPr>
          <w:b/>
          <w:bCs/>
          <w:sz w:val="28"/>
          <w:szCs w:val="28"/>
        </w:rPr>
      </w:pPr>
      <w:r w:rsidRPr="00D62344">
        <w:rPr>
          <w:b/>
          <w:bCs/>
          <w:sz w:val="28"/>
          <w:szCs w:val="28"/>
        </w:rPr>
        <w:t>3.  Порядок определения размера   межбюджетных трансфертов</w:t>
      </w:r>
    </w:p>
    <w:p w:rsidR="00D62344" w:rsidRPr="00D62344" w:rsidRDefault="00D62344" w:rsidP="00D62344">
      <w:pPr>
        <w:ind w:firstLine="567"/>
        <w:jc w:val="center"/>
        <w:rPr>
          <w:sz w:val="28"/>
          <w:szCs w:val="28"/>
        </w:rPr>
      </w:pPr>
    </w:p>
    <w:p w:rsidR="00D62344" w:rsidRPr="00D62344" w:rsidRDefault="00D62344" w:rsidP="00D62344">
      <w:pPr>
        <w:jc w:val="both"/>
        <w:rPr>
          <w:kern w:val="2"/>
          <w:sz w:val="28"/>
          <w:szCs w:val="28"/>
        </w:rPr>
      </w:pPr>
      <w:r w:rsidRPr="00D62344">
        <w:rPr>
          <w:color w:val="000000"/>
          <w:spacing w:val="-3"/>
          <w:sz w:val="28"/>
          <w:szCs w:val="28"/>
        </w:rPr>
        <w:t>3.1. Объем межбюджетных трансфертов на очередной финансовый год, предоставляемых из бюджет</w:t>
      </w:r>
      <w:r w:rsidR="00192010">
        <w:rPr>
          <w:color w:val="000000"/>
          <w:spacing w:val="-3"/>
          <w:sz w:val="28"/>
          <w:szCs w:val="28"/>
        </w:rPr>
        <w:t xml:space="preserve">а поселения в бюджет </w:t>
      </w:r>
      <w:r w:rsidRPr="00D62344">
        <w:rPr>
          <w:color w:val="000000"/>
          <w:spacing w:val="-3"/>
          <w:sz w:val="28"/>
          <w:szCs w:val="28"/>
        </w:rPr>
        <w:t>района на осуществление полномочий</w:t>
      </w:r>
      <w:r w:rsidRPr="00D62344">
        <w:rPr>
          <w:rFonts w:eastAsia="Andale Sans UI"/>
          <w:b/>
          <w:kern w:val="2"/>
          <w:sz w:val="28"/>
          <w:szCs w:val="28"/>
        </w:rPr>
        <w:t xml:space="preserve"> </w:t>
      </w:r>
      <w:r w:rsidRPr="00D62344">
        <w:rPr>
          <w:rFonts w:eastAsia="Andale Sans UI"/>
          <w:kern w:val="2"/>
          <w:sz w:val="28"/>
          <w:szCs w:val="28"/>
        </w:rPr>
        <w:t>по осуществлению внешнего муниципального финансового контроля</w:t>
      </w:r>
      <w:r w:rsidRPr="00D62344">
        <w:rPr>
          <w:color w:val="000000"/>
          <w:spacing w:val="-3"/>
          <w:sz w:val="28"/>
          <w:szCs w:val="28"/>
        </w:rPr>
        <w:t xml:space="preserve">, предусмотренных Соглашением,  определяется исходя из размера денежного содержания </w:t>
      </w:r>
      <w:r w:rsidR="00B040A6">
        <w:rPr>
          <w:color w:val="000000"/>
          <w:spacing w:val="-3"/>
          <w:sz w:val="28"/>
          <w:szCs w:val="28"/>
        </w:rPr>
        <w:t xml:space="preserve">аудитора </w:t>
      </w:r>
      <w:r w:rsidRPr="00D62344">
        <w:rPr>
          <w:color w:val="000000"/>
          <w:spacing w:val="-3"/>
          <w:sz w:val="28"/>
          <w:szCs w:val="28"/>
        </w:rPr>
        <w:t xml:space="preserve">ревизионной комиссии </w:t>
      </w:r>
      <w:r w:rsidR="00B040A6" w:rsidRPr="00192010">
        <w:rPr>
          <w:spacing w:val="-3"/>
          <w:sz w:val="28"/>
          <w:szCs w:val="28"/>
        </w:rPr>
        <w:t xml:space="preserve">Ордынского </w:t>
      </w:r>
      <w:r w:rsidRPr="00192010">
        <w:rPr>
          <w:spacing w:val="-3"/>
          <w:sz w:val="28"/>
          <w:szCs w:val="28"/>
        </w:rPr>
        <w:t>ра</w:t>
      </w:r>
      <w:r w:rsidR="00B040A6" w:rsidRPr="00192010">
        <w:rPr>
          <w:spacing w:val="-3"/>
          <w:sz w:val="28"/>
          <w:szCs w:val="28"/>
        </w:rPr>
        <w:t>йона</w:t>
      </w:r>
      <w:r w:rsidRPr="00192010">
        <w:rPr>
          <w:spacing w:val="-3"/>
          <w:sz w:val="28"/>
          <w:szCs w:val="28"/>
        </w:rPr>
        <w:t xml:space="preserve"> </w:t>
      </w:r>
      <w:r w:rsidR="00B040A6" w:rsidRPr="00192010">
        <w:rPr>
          <w:spacing w:val="-3"/>
          <w:sz w:val="28"/>
          <w:szCs w:val="28"/>
        </w:rPr>
        <w:t>Новосибирской области</w:t>
      </w:r>
      <w:r w:rsidR="00B040A6" w:rsidRPr="00B040A6">
        <w:rPr>
          <w:color w:val="C00000"/>
          <w:spacing w:val="-3"/>
          <w:sz w:val="28"/>
          <w:szCs w:val="28"/>
        </w:rPr>
        <w:t xml:space="preserve"> </w:t>
      </w:r>
      <w:r w:rsidRPr="00D62344">
        <w:rPr>
          <w:color w:val="000000"/>
          <w:spacing w:val="-3"/>
          <w:sz w:val="28"/>
          <w:szCs w:val="28"/>
        </w:rPr>
        <w:t>непосредственно осуществляющего полномочия, предусмотренные Соглашением, в расчете на год, согласно Методики</w:t>
      </w:r>
      <w:r w:rsidRPr="00D62344">
        <w:rPr>
          <w:kern w:val="2"/>
          <w:sz w:val="28"/>
          <w:szCs w:val="28"/>
        </w:rPr>
        <w:t xml:space="preserve"> 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контроля.</w:t>
      </w:r>
    </w:p>
    <w:p w:rsidR="00D62344" w:rsidRPr="00D62344" w:rsidRDefault="00192010" w:rsidP="00D6234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3.2</w:t>
      </w:r>
      <w:r w:rsidR="00D62344" w:rsidRPr="00D62344">
        <w:rPr>
          <w:color w:val="000000"/>
          <w:spacing w:val="-3"/>
          <w:sz w:val="28"/>
          <w:szCs w:val="28"/>
        </w:rPr>
        <w:t xml:space="preserve">. Межбюджетные трансферты </w:t>
      </w:r>
      <w:r>
        <w:rPr>
          <w:color w:val="000000"/>
          <w:spacing w:val="-3"/>
          <w:sz w:val="28"/>
          <w:szCs w:val="28"/>
        </w:rPr>
        <w:t xml:space="preserve">зачисляются в бюджет </w:t>
      </w:r>
      <w:r w:rsidR="00D62344" w:rsidRPr="00D62344">
        <w:rPr>
          <w:color w:val="000000"/>
          <w:spacing w:val="-3"/>
          <w:sz w:val="28"/>
          <w:szCs w:val="28"/>
        </w:rPr>
        <w:t>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D62344" w:rsidRPr="00C44381" w:rsidRDefault="00192010" w:rsidP="00D62344">
      <w:pPr>
        <w:shd w:val="clear" w:color="auto" w:fill="FFFFFF"/>
        <w:jc w:val="both"/>
        <w:rPr>
          <w:strike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3.3</w:t>
      </w:r>
      <w:r w:rsidR="00D62344" w:rsidRPr="00D62344">
        <w:rPr>
          <w:color w:val="000000"/>
          <w:spacing w:val="-3"/>
          <w:sz w:val="28"/>
          <w:szCs w:val="28"/>
        </w:rPr>
        <w:t>.</w:t>
      </w:r>
      <w:r w:rsidR="00E76780">
        <w:rPr>
          <w:color w:val="000000"/>
          <w:spacing w:val="-3"/>
          <w:sz w:val="28"/>
          <w:szCs w:val="28"/>
        </w:rPr>
        <w:t xml:space="preserve"> </w:t>
      </w:r>
      <w:r w:rsidR="00D62344" w:rsidRPr="00D62344">
        <w:rPr>
          <w:color w:val="000000"/>
          <w:spacing w:val="-3"/>
          <w:sz w:val="28"/>
          <w:szCs w:val="28"/>
        </w:rPr>
        <w:t>Межбюджетны</w:t>
      </w:r>
      <w:r>
        <w:rPr>
          <w:color w:val="000000"/>
          <w:spacing w:val="-3"/>
          <w:sz w:val="28"/>
          <w:szCs w:val="28"/>
        </w:rPr>
        <w:t xml:space="preserve">е трансферты бюджету </w:t>
      </w:r>
      <w:r w:rsidR="00D62344" w:rsidRPr="00D62344">
        <w:rPr>
          <w:color w:val="000000"/>
          <w:spacing w:val="-3"/>
          <w:sz w:val="28"/>
          <w:szCs w:val="28"/>
        </w:rPr>
        <w:t xml:space="preserve">района на осуществление переданных полномочий в объеме, определенном в соответствии с Методикой </w:t>
      </w:r>
      <w:r w:rsidR="00D62344" w:rsidRPr="00D62344">
        <w:rPr>
          <w:kern w:val="2"/>
          <w:sz w:val="28"/>
          <w:szCs w:val="28"/>
        </w:rPr>
        <w:t>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</w:t>
      </w:r>
      <w:r w:rsidR="00D62344" w:rsidRPr="00D62344">
        <w:rPr>
          <w:color w:val="000000"/>
          <w:spacing w:val="-3"/>
          <w:sz w:val="28"/>
          <w:szCs w:val="28"/>
        </w:rPr>
        <w:t>, пе</w:t>
      </w:r>
      <w:r>
        <w:rPr>
          <w:color w:val="000000"/>
          <w:spacing w:val="-3"/>
          <w:sz w:val="28"/>
          <w:szCs w:val="28"/>
        </w:rPr>
        <w:t xml:space="preserve">речисляются в бюджет </w:t>
      </w:r>
      <w:r w:rsidR="00D62344" w:rsidRPr="00D62344">
        <w:rPr>
          <w:color w:val="000000"/>
          <w:spacing w:val="-3"/>
          <w:sz w:val="28"/>
          <w:szCs w:val="28"/>
        </w:rPr>
        <w:t>района в срок</w:t>
      </w:r>
      <w:r w:rsidR="00C44381">
        <w:rPr>
          <w:color w:val="000000"/>
          <w:spacing w:val="-3"/>
          <w:sz w:val="28"/>
          <w:szCs w:val="28"/>
        </w:rPr>
        <w:t xml:space="preserve">, </w:t>
      </w:r>
      <w:r w:rsidR="00C44381" w:rsidRPr="00192010">
        <w:rPr>
          <w:spacing w:val="-3"/>
          <w:sz w:val="28"/>
          <w:szCs w:val="28"/>
        </w:rPr>
        <w:t>определенный Соглашением</w:t>
      </w:r>
      <w:r>
        <w:rPr>
          <w:spacing w:val="-3"/>
          <w:sz w:val="28"/>
          <w:szCs w:val="28"/>
        </w:rPr>
        <w:t>.</w:t>
      </w:r>
    </w:p>
    <w:p w:rsidR="00D62344" w:rsidRPr="00D62344" w:rsidRDefault="00D62344" w:rsidP="00D6234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D62344" w:rsidRP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D62344" w:rsidRP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D62344" w:rsidRP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D62344" w:rsidRP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485A68" w:rsidRDefault="00485A68" w:rsidP="00D62344">
      <w:pPr>
        <w:ind w:left="5640"/>
        <w:jc w:val="center"/>
        <w:rPr>
          <w:sz w:val="28"/>
          <w:szCs w:val="28"/>
          <w:highlight w:val="yellow"/>
        </w:rPr>
      </w:pPr>
    </w:p>
    <w:p w:rsidR="00D62344" w:rsidRPr="00D62344" w:rsidRDefault="00D62344" w:rsidP="00D62344">
      <w:pPr>
        <w:ind w:left="5640"/>
        <w:jc w:val="center"/>
        <w:rPr>
          <w:sz w:val="28"/>
          <w:szCs w:val="28"/>
          <w:highlight w:val="yellow"/>
        </w:rPr>
      </w:pPr>
    </w:p>
    <w:p w:rsidR="00192010" w:rsidRDefault="00D62344" w:rsidP="00D62344">
      <w:pPr>
        <w:ind w:left="5640"/>
        <w:jc w:val="right"/>
        <w:rPr>
          <w:sz w:val="28"/>
          <w:szCs w:val="28"/>
        </w:rPr>
      </w:pPr>
      <w:r w:rsidRPr="00D623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192010" w:rsidRDefault="00192010" w:rsidP="00D62344">
      <w:pPr>
        <w:ind w:left="5640"/>
        <w:jc w:val="right"/>
        <w:rPr>
          <w:sz w:val="28"/>
          <w:szCs w:val="28"/>
        </w:rPr>
      </w:pPr>
    </w:p>
    <w:p w:rsidR="00D62344" w:rsidRPr="00D62344" w:rsidRDefault="00D62344" w:rsidP="00D62344">
      <w:pPr>
        <w:ind w:left="5640"/>
        <w:jc w:val="right"/>
        <w:rPr>
          <w:sz w:val="28"/>
          <w:szCs w:val="28"/>
        </w:rPr>
      </w:pPr>
      <w:r w:rsidRPr="00D62344">
        <w:rPr>
          <w:sz w:val="28"/>
          <w:szCs w:val="28"/>
        </w:rPr>
        <w:t>Приложение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sz w:val="28"/>
          <w:szCs w:val="28"/>
        </w:rPr>
        <w:t xml:space="preserve">к Порядку </w:t>
      </w:r>
      <w:r w:rsidRPr="00D62344">
        <w:rPr>
          <w:bCs/>
          <w:sz w:val="28"/>
          <w:szCs w:val="28"/>
        </w:rPr>
        <w:t>предоставления</w:t>
      </w:r>
    </w:p>
    <w:p w:rsidR="00D62344" w:rsidRPr="00D62344" w:rsidRDefault="00D62344" w:rsidP="00D62344">
      <w:pPr>
        <w:jc w:val="right"/>
        <w:rPr>
          <w:sz w:val="28"/>
          <w:szCs w:val="28"/>
        </w:rPr>
      </w:pPr>
      <w:r w:rsidRPr="00D62344">
        <w:rPr>
          <w:bCs/>
          <w:sz w:val="28"/>
          <w:szCs w:val="28"/>
        </w:rPr>
        <w:t xml:space="preserve"> межбюджетных трансфертов 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из бюджета </w:t>
      </w:r>
      <w:proofErr w:type="spellStart"/>
      <w:r w:rsidR="00192010">
        <w:rPr>
          <w:bCs/>
          <w:sz w:val="28"/>
          <w:szCs w:val="28"/>
        </w:rPr>
        <w:t>Рогалевского</w:t>
      </w:r>
      <w:proofErr w:type="spellEnd"/>
      <w:r w:rsidR="00485A68">
        <w:rPr>
          <w:bCs/>
          <w:sz w:val="28"/>
          <w:szCs w:val="28"/>
        </w:rPr>
        <w:t xml:space="preserve">  </w:t>
      </w:r>
      <w:r w:rsidRPr="00D62344">
        <w:rPr>
          <w:bCs/>
          <w:sz w:val="28"/>
          <w:szCs w:val="28"/>
        </w:rPr>
        <w:t xml:space="preserve"> сельсовета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Ордынского района Новосибирской области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в бюджет Ордынского района 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>Новосибирской области</w:t>
      </w:r>
    </w:p>
    <w:p w:rsidR="00D62344" w:rsidRPr="00D62344" w:rsidRDefault="00D62344" w:rsidP="00D62344">
      <w:pPr>
        <w:jc w:val="right"/>
        <w:rPr>
          <w:bCs/>
          <w:sz w:val="28"/>
          <w:szCs w:val="28"/>
        </w:rPr>
      </w:pPr>
      <w:r w:rsidRPr="00D62344">
        <w:rPr>
          <w:bCs/>
          <w:sz w:val="28"/>
          <w:szCs w:val="28"/>
        </w:rPr>
        <w:t xml:space="preserve"> на осуществление переданных</w:t>
      </w:r>
    </w:p>
    <w:p w:rsidR="00D62344" w:rsidRPr="00D62344" w:rsidRDefault="00D62344" w:rsidP="00D62344">
      <w:pPr>
        <w:jc w:val="right"/>
        <w:rPr>
          <w:rFonts w:eastAsia="Andale Sans UI"/>
          <w:kern w:val="2"/>
          <w:sz w:val="28"/>
          <w:szCs w:val="28"/>
        </w:rPr>
      </w:pPr>
      <w:r w:rsidRPr="00D62344">
        <w:rPr>
          <w:bCs/>
          <w:sz w:val="28"/>
          <w:szCs w:val="28"/>
        </w:rPr>
        <w:t xml:space="preserve">  полномочий</w:t>
      </w:r>
      <w:r w:rsidRPr="00D62344">
        <w:rPr>
          <w:sz w:val="28"/>
          <w:szCs w:val="28"/>
        </w:rPr>
        <w:t> </w:t>
      </w:r>
      <w:r w:rsidRPr="00D62344">
        <w:rPr>
          <w:rFonts w:eastAsia="Andale Sans UI"/>
          <w:kern w:val="2"/>
          <w:sz w:val="28"/>
          <w:szCs w:val="28"/>
        </w:rPr>
        <w:t xml:space="preserve">по осуществлению </w:t>
      </w:r>
    </w:p>
    <w:p w:rsidR="00D62344" w:rsidRPr="00D62344" w:rsidRDefault="00D62344" w:rsidP="00D62344">
      <w:pPr>
        <w:jc w:val="right"/>
        <w:rPr>
          <w:rFonts w:eastAsia="Andale Sans UI"/>
          <w:kern w:val="2"/>
          <w:sz w:val="28"/>
          <w:szCs w:val="28"/>
        </w:rPr>
      </w:pPr>
      <w:r w:rsidRPr="00D62344">
        <w:rPr>
          <w:rFonts w:eastAsia="Andale Sans UI"/>
          <w:kern w:val="2"/>
          <w:sz w:val="28"/>
          <w:szCs w:val="28"/>
        </w:rPr>
        <w:t>внешнего муниципального</w:t>
      </w:r>
    </w:p>
    <w:p w:rsidR="00D62344" w:rsidRPr="00D62344" w:rsidRDefault="00D62344" w:rsidP="00D62344">
      <w:pPr>
        <w:jc w:val="right"/>
        <w:rPr>
          <w:sz w:val="28"/>
          <w:szCs w:val="28"/>
        </w:rPr>
      </w:pPr>
      <w:r w:rsidRPr="00D62344">
        <w:rPr>
          <w:rFonts w:eastAsia="Andale Sans UI"/>
          <w:kern w:val="2"/>
          <w:sz w:val="28"/>
          <w:szCs w:val="28"/>
        </w:rPr>
        <w:t xml:space="preserve"> финансового контроля</w:t>
      </w:r>
    </w:p>
    <w:p w:rsidR="00C7376F" w:rsidRDefault="00C7376F" w:rsidP="00C73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376F" w:rsidRDefault="00C7376F" w:rsidP="00C73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376F" w:rsidRPr="00C7376F" w:rsidRDefault="00C7376F" w:rsidP="00C73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7376F">
        <w:rPr>
          <w:b/>
          <w:sz w:val="28"/>
          <w:szCs w:val="28"/>
        </w:rPr>
        <w:t xml:space="preserve">Методика расчёта межбюджетных трансфертов,  передаваемых </w:t>
      </w:r>
    </w:p>
    <w:p w:rsidR="00C7376F" w:rsidRDefault="00A04A23" w:rsidP="00C73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из бюджета </w:t>
      </w:r>
      <w:proofErr w:type="spellStart"/>
      <w:r>
        <w:rPr>
          <w:b/>
          <w:sz w:val="28"/>
          <w:szCs w:val="28"/>
        </w:rPr>
        <w:t>Рогалевского</w:t>
      </w:r>
      <w:proofErr w:type="spellEnd"/>
      <w:r w:rsidR="00C7376F" w:rsidRPr="00C7376F">
        <w:rPr>
          <w:b/>
          <w:bCs/>
          <w:sz w:val="28"/>
          <w:szCs w:val="28"/>
        </w:rPr>
        <w:t xml:space="preserve"> сельсовета Ордынского района Новосибирской области в бюджет Ордынского района Новосибирской облас</w:t>
      </w:r>
      <w:r>
        <w:rPr>
          <w:b/>
          <w:bCs/>
          <w:sz w:val="28"/>
          <w:szCs w:val="28"/>
        </w:rPr>
        <w:t xml:space="preserve">ти на осуществление передаваемых </w:t>
      </w:r>
      <w:r w:rsidR="00C7376F" w:rsidRPr="00C7376F">
        <w:rPr>
          <w:b/>
          <w:bCs/>
          <w:sz w:val="28"/>
          <w:szCs w:val="28"/>
        </w:rPr>
        <w:t>полномочий</w:t>
      </w:r>
      <w:r w:rsidR="00C7376F" w:rsidRPr="00C7376F">
        <w:rPr>
          <w:b/>
          <w:sz w:val="28"/>
          <w:szCs w:val="28"/>
        </w:rPr>
        <w:t> в соответствии с заключенным Соглашением</w:t>
      </w:r>
    </w:p>
    <w:p w:rsidR="00C7376F" w:rsidRPr="00C7376F" w:rsidRDefault="00C7376F" w:rsidP="00C737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76780" w:rsidRPr="00A04A23" w:rsidRDefault="00E76780" w:rsidP="00E76780">
      <w:pPr>
        <w:spacing w:after="120"/>
        <w:ind w:firstLine="708"/>
        <w:jc w:val="both"/>
        <w:rPr>
          <w:kern w:val="2"/>
          <w:sz w:val="28"/>
          <w:szCs w:val="28"/>
        </w:rPr>
      </w:pPr>
      <w:r w:rsidRPr="00A04A23">
        <w:rPr>
          <w:kern w:val="2"/>
          <w:sz w:val="28"/>
          <w:szCs w:val="28"/>
        </w:rPr>
        <w:t>Объем передаваемых межбюджетных трансфертов на содержание аудитора ревизионной комиссии Ордынского района Новосибирской области для организации исполнения полномочий по внешнему муниципальному финансовому контролю рассчитывается по формуле:</w:t>
      </w:r>
    </w:p>
    <w:p w:rsidR="00E76780" w:rsidRPr="00A04A23" w:rsidRDefault="00E76780" w:rsidP="00E76780">
      <w:pPr>
        <w:jc w:val="both"/>
        <w:rPr>
          <w:kern w:val="2"/>
          <w:sz w:val="28"/>
          <w:szCs w:val="28"/>
        </w:rPr>
      </w:pPr>
      <w:r w:rsidRPr="00A04A23">
        <w:rPr>
          <w:b/>
          <w:kern w:val="2"/>
          <w:sz w:val="28"/>
          <w:szCs w:val="28"/>
          <w:lang w:val="en-US"/>
        </w:rPr>
        <w:t>S</w:t>
      </w:r>
      <w:r w:rsidRPr="00A04A23">
        <w:rPr>
          <w:b/>
          <w:kern w:val="2"/>
          <w:sz w:val="28"/>
          <w:szCs w:val="28"/>
        </w:rPr>
        <w:t xml:space="preserve">= </w:t>
      </w:r>
      <w:r w:rsidRPr="00A04A23">
        <w:rPr>
          <w:b/>
          <w:kern w:val="2"/>
          <w:sz w:val="28"/>
          <w:szCs w:val="28"/>
          <w:lang w:val="en-US"/>
        </w:rPr>
        <w:t>R</w:t>
      </w:r>
      <w:r w:rsidRPr="00A04A23">
        <w:rPr>
          <w:b/>
          <w:kern w:val="2"/>
          <w:sz w:val="28"/>
          <w:szCs w:val="28"/>
        </w:rPr>
        <w:t>/</w:t>
      </w:r>
      <w:proofErr w:type="spellStart"/>
      <w:r w:rsidRPr="00A04A23">
        <w:rPr>
          <w:b/>
          <w:kern w:val="2"/>
          <w:sz w:val="28"/>
          <w:szCs w:val="28"/>
        </w:rPr>
        <w:t>Чр</w:t>
      </w:r>
      <w:proofErr w:type="spellEnd"/>
      <w:r w:rsidRPr="00A04A23">
        <w:rPr>
          <w:b/>
          <w:kern w:val="2"/>
          <w:sz w:val="28"/>
          <w:szCs w:val="28"/>
        </w:rPr>
        <w:t>*</w:t>
      </w:r>
      <w:proofErr w:type="spellStart"/>
      <w:r w:rsidRPr="00A04A23">
        <w:rPr>
          <w:b/>
          <w:kern w:val="2"/>
          <w:sz w:val="28"/>
          <w:szCs w:val="28"/>
        </w:rPr>
        <w:t>Чп</w:t>
      </w:r>
      <w:proofErr w:type="spellEnd"/>
      <w:r w:rsidRPr="00A04A23">
        <w:rPr>
          <w:b/>
          <w:kern w:val="2"/>
          <w:sz w:val="28"/>
          <w:szCs w:val="28"/>
        </w:rPr>
        <w:t>,</w:t>
      </w:r>
      <w:r w:rsidRPr="00A04A23">
        <w:rPr>
          <w:kern w:val="2"/>
          <w:sz w:val="28"/>
          <w:szCs w:val="28"/>
        </w:rPr>
        <w:t xml:space="preserve"> где </w:t>
      </w:r>
    </w:p>
    <w:p w:rsidR="00E76780" w:rsidRPr="00A04A23" w:rsidRDefault="00E76780" w:rsidP="00E76780">
      <w:pPr>
        <w:ind w:hanging="45"/>
        <w:jc w:val="both"/>
        <w:rPr>
          <w:kern w:val="2"/>
          <w:sz w:val="28"/>
          <w:szCs w:val="28"/>
        </w:rPr>
      </w:pPr>
      <w:r w:rsidRPr="00A04A23">
        <w:rPr>
          <w:kern w:val="2"/>
          <w:sz w:val="28"/>
          <w:szCs w:val="28"/>
          <w:lang w:val="en-US"/>
        </w:rPr>
        <w:t>S</w:t>
      </w:r>
      <w:r w:rsidRPr="00A04A23">
        <w:rPr>
          <w:kern w:val="2"/>
          <w:sz w:val="28"/>
          <w:szCs w:val="28"/>
        </w:rPr>
        <w:t xml:space="preserve"> - </w:t>
      </w:r>
      <w:proofErr w:type="gramStart"/>
      <w:r w:rsidRPr="00A04A23">
        <w:rPr>
          <w:kern w:val="2"/>
          <w:sz w:val="28"/>
          <w:szCs w:val="28"/>
        </w:rPr>
        <w:t>сумма</w:t>
      </w:r>
      <w:proofErr w:type="gramEnd"/>
      <w:r w:rsidRPr="00A04A23">
        <w:rPr>
          <w:kern w:val="2"/>
          <w:sz w:val="28"/>
          <w:szCs w:val="28"/>
        </w:rPr>
        <w:t xml:space="preserve"> передаваемых межбюджетных трансфертов,</w:t>
      </w:r>
    </w:p>
    <w:p w:rsidR="00E76780" w:rsidRPr="00A04A23" w:rsidRDefault="00E76780" w:rsidP="00E76780">
      <w:pPr>
        <w:jc w:val="both"/>
        <w:rPr>
          <w:rFonts w:eastAsia="Calibri"/>
          <w:bCs/>
          <w:sz w:val="28"/>
          <w:szCs w:val="28"/>
        </w:rPr>
      </w:pPr>
      <w:r w:rsidRPr="00A04A23">
        <w:rPr>
          <w:rFonts w:eastAsia="Calibri"/>
          <w:bCs/>
          <w:sz w:val="28"/>
          <w:szCs w:val="28"/>
          <w:lang w:val="en-US"/>
        </w:rPr>
        <w:t>R</w:t>
      </w:r>
      <w:r w:rsidRPr="00A04A23">
        <w:rPr>
          <w:rFonts w:eastAsia="Calibri"/>
          <w:bCs/>
          <w:sz w:val="28"/>
          <w:szCs w:val="28"/>
        </w:rPr>
        <w:t>-фонд оплаты труда аудитора с начислениями, в соответствии с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решением Совета депутатов Ордынского района Новосибирской области от 27.03.2018 г №176 «О Положении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области».</w:t>
      </w:r>
    </w:p>
    <w:p w:rsidR="00E76780" w:rsidRPr="00A04A23" w:rsidRDefault="00E76780" w:rsidP="00E76780">
      <w:pPr>
        <w:jc w:val="both"/>
        <w:rPr>
          <w:kern w:val="2"/>
          <w:sz w:val="28"/>
          <w:szCs w:val="28"/>
        </w:rPr>
      </w:pPr>
      <w:proofErr w:type="spellStart"/>
      <w:r w:rsidRPr="00A04A23">
        <w:rPr>
          <w:kern w:val="2"/>
          <w:sz w:val="28"/>
          <w:szCs w:val="28"/>
        </w:rPr>
        <w:t>Чр</w:t>
      </w:r>
      <w:proofErr w:type="spellEnd"/>
      <w:r w:rsidRPr="00A04A23">
        <w:rPr>
          <w:kern w:val="2"/>
          <w:sz w:val="28"/>
          <w:szCs w:val="28"/>
        </w:rPr>
        <w:t xml:space="preserve"> - численность населения в Ордынском районе Новосибирской области по состоянию на 1 января текущего года;</w:t>
      </w:r>
    </w:p>
    <w:p w:rsidR="00E76780" w:rsidRPr="00A04A23" w:rsidRDefault="00E76780" w:rsidP="00E76780">
      <w:pPr>
        <w:jc w:val="both"/>
        <w:rPr>
          <w:kern w:val="2"/>
          <w:sz w:val="28"/>
          <w:szCs w:val="28"/>
        </w:rPr>
      </w:pPr>
      <w:proofErr w:type="spellStart"/>
      <w:r w:rsidRPr="00A04A23">
        <w:rPr>
          <w:kern w:val="2"/>
          <w:sz w:val="28"/>
          <w:szCs w:val="28"/>
        </w:rPr>
        <w:t>Чп</w:t>
      </w:r>
      <w:proofErr w:type="spellEnd"/>
      <w:r w:rsidRPr="00A04A23">
        <w:rPr>
          <w:kern w:val="2"/>
          <w:sz w:val="28"/>
          <w:szCs w:val="28"/>
        </w:rPr>
        <w:t xml:space="preserve"> – численность нас</w:t>
      </w:r>
      <w:r w:rsidR="00A04A23">
        <w:rPr>
          <w:kern w:val="2"/>
          <w:sz w:val="28"/>
          <w:szCs w:val="28"/>
        </w:rPr>
        <w:t xml:space="preserve">еления на территории </w:t>
      </w:r>
      <w:proofErr w:type="spellStart"/>
      <w:r w:rsidR="00A04A23">
        <w:rPr>
          <w:kern w:val="2"/>
          <w:sz w:val="28"/>
          <w:szCs w:val="28"/>
        </w:rPr>
        <w:t>Рогалевского</w:t>
      </w:r>
      <w:proofErr w:type="spellEnd"/>
      <w:r w:rsidRPr="00A04A23">
        <w:rPr>
          <w:kern w:val="2"/>
          <w:sz w:val="28"/>
          <w:szCs w:val="28"/>
        </w:rPr>
        <w:t xml:space="preserve"> сельсовета Ордынского района Новосибирской области по состоянию на 1 января текущего года.</w:t>
      </w:r>
    </w:p>
    <w:p w:rsidR="00E76780" w:rsidRPr="00A04A23" w:rsidRDefault="00E76780" w:rsidP="00E76780">
      <w:pPr>
        <w:rPr>
          <w:sz w:val="24"/>
          <w:szCs w:val="24"/>
        </w:rPr>
      </w:pPr>
      <w:r w:rsidRPr="00A04A23">
        <w:rPr>
          <w:sz w:val="24"/>
          <w:szCs w:val="24"/>
        </w:rPr>
        <w:t xml:space="preserve">                                               </w:t>
      </w:r>
    </w:p>
    <w:p w:rsidR="00E76780" w:rsidRPr="00A04A23" w:rsidRDefault="00E76780" w:rsidP="00E76780">
      <w:pPr>
        <w:rPr>
          <w:sz w:val="24"/>
          <w:szCs w:val="24"/>
        </w:rPr>
      </w:pPr>
    </w:p>
    <w:p w:rsidR="00E76780" w:rsidRPr="00A04A23" w:rsidRDefault="00E76780" w:rsidP="00E76780">
      <w:pPr>
        <w:rPr>
          <w:sz w:val="24"/>
          <w:szCs w:val="24"/>
        </w:rPr>
      </w:pPr>
    </w:p>
    <w:p w:rsidR="00E76780" w:rsidRPr="00A04A23" w:rsidRDefault="00E76780" w:rsidP="00E76780">
      <w:pPr>
        <w:rPr>
          <w:sz w:val="24"/>
          <w:szCs w:val="24"/>
        </w:rPr>
      </w:pPr>
      <w:r w:rsidRPr="00A04A23">
        <w:rPr>
          <w:sz w:val="24"/>
          <w:szCs w:val="24"/>
        </w:rPr>
        <w:t xml:space="preserve">                                                         ____________________</w:t>
      </w:r>
    </w:p>
    <w:p w:rsidR="00E76780" w:rsidRPr="00A04A23" w:rsidRDefault="00E76780" w:rsidP="00C7376F">
      <w:pPr>
        <w:widowControl/>
        <w:autoSpaceDE/>
        <w:autoSpaceDN/>
        <w:adjustRightInd/>
        <w:ind w:firstLine="708"/>
        <w:jc w:val="both"/>
        <w:rPr>
          <w:strike/>
          <w:sz w:val="28"/>
          <w:szCs w:val="28"/>
        </w:rPr>
      </w:pPr>
    </w:p>
    <w:p w:rsidR="009E37A1" w:rsidRPr="00A04A23" w:rsidRDefault="009E37A1">
      <w:pPr>
        <w:rPr>
          <w:sz w:val="28"/>
          <w:szCs w:val="28"/>
        </w:rPr>
      </w:pPr>
    </w:p>
    <w:sectPr w:rsidR="009E37A1" w:rsidRPr="00A04A23" w:rsidSect="00485A6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C3"/>
    <w:rsid w:val="00065C92"/>
    <w:rsid w:val="000739A8"/>
    <w:rsid w:val="00165666"/>
    <w:rsid w:val="00192010"/>
    <w:rsid w:val="00236B0A"/>
    <w:rsid w:val="00485A68"/>
    <w:rsid w:val="004F3CA0"/>
    <w:rsid w:val="00807364"/>
    <w:rsid w:val="008332C3"/>
    <w:rsid w:val="00961D86"/>
    <w:rsid w:val="009C3CB0"/>
    <w:rsid w:val="009E37A1"/>
    <w:rsid w:val="00A04A23"/>
    <w:rsid w:val="00AD62DB"/>
    <w:rsid w:val="00B040A6"/>
    <w:rsid w:val="00BB7024"/>
    <w:rsid w:val="00BE37E4"/>
    <w:rsid w:val="00BE5A6E"/>
    <w:rsid w:val="00C44381"/>
    <w:rsid w:val="00C602BC"/>
    <w:rsid w:val="00C7376F"/>
    <w:rsid w:val="00D62344"/>
    <w:rsid w:val="00D65660"/>
    <w:rsid w:val="00DB5C2B"/>
    <w:rsid w:val="00DF552F"/>
    <w:rsid w:val="00E20866"/>
    <w:rsid w:val="00E21EAE"/>
    <w:rsid w:val="00E75810"/>
    <w:rsid w:val="00E76780"/>
    <w:rsid w:val="00EE1CA3"/>
    <w:rsid w:val="00F803D4"/>
    <w:rsid w:val="00F9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6B0A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2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33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6B0A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236B0A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236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36B0A"/>
    <w:pPr>
      <w:widowControl/>
      <w:autoSpaceDE/>
      <w:autoSpaceDN/>
      <w:adjustRightInd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36B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E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9390-D287-441C-BBEE-A4F303F8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2022-05-24T02:37:00Z</cp:lastPrinted>
  <dcterms:created xsi:type="dcterms:W3CDTF">2022-05-24T02:26:00Z</dcterms:created>
  <dcterms:modified xsi:type="dcterms:W3CDTF">2022-05-24T02:38:00Z</dcterms:modified>
</cp:coreProperties>
</file>