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674D3" w:rsidRPr="00D674D3" w:rsidRDefault="00D674D3" w:rsidP="00D674D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D674D3">
        <w:rPr>
          <w:rFonts w:ascii="Segoe UI" w:hAnsi="Segoe UI" w:cs="Segoe UI"/>
          <w:b/>
          <w:sz w:val="28"/>
          <w:szCs w:val="28"/>
        </w:rPr>
        <w:t>Дачная амнистия 2.0: новые возможности для оформления прав на земельный участок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Теперь граждане получили возможность зарегистрировать свои права собственности на земельные участки, полученные до </w:t>
      </w:r>
      <w:r>
        <w:rPr>
          <w:rFonts w:ascii="Segoe UI" w:hAnsi="Segoe UI" w:cs="Segoe UI"/>
          <w:sz w:val="28"/>
          <w:szCs w:val="28"/>
        </w:rPr>
        <w:br/>
      </w:r>
      <w:r w:rsidRPr="00D674D3">
        <w:rPr>
          <w:rFonts w:ascii="Segoe UI" w:hAnsi="Segoe UI" w:cs="Segoe UI"/>
          <w:sz w:val="28"/>
          <w:szCs w:val="28"/>
        </w:rPr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D674D3">
        <w:rPr>
          <w:rFonts w:ascii="Segoe UI" w:hAnsi="Segoe UI" w:cs="Segoe UI"/>
          <w:sz w:val="28"/>
          <w:szCs w:val="28"/>
        </w:rPr>
        <w:t>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D674D3" w:rsidRP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lastRenderedPageBreak/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A417DB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Закон о дачной амнистии действует с 2006 года. За истекший пери</w:t>
      </w:r>
      <w:r w:rsidR="00C36EC3">
        <w:rPr>
          <w:rFonts w:ascii="Segoe UI" w:hAnsi="Segoe UI" w:cs="Segoe UI"/>
          <w:sz w:val="28"/>
          <w:szCs w:val="28"/>
        </w:rPr>
        <w:t>о</w:t>
      </w:r>
      <w:r w:rsidRPr="00D674D3">
        <w:rPr>
          <w:rFonts w:ascii="Segoe UI" w:hAnsi="Segoe UI" w:cs="Segoe UI"/>
          <w:sz w:val="28"/>
          <w:szCs w:val="28"/>
        </w:rPr>
        <w:t>д почти 133 тысячи новосибирцев оформили в упрощенном порядке свои права на земельные участки.</w:t>
      </w: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674D3" w:rsidRDefault="00D674D3" w:rsidP="00D674D3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56612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56612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56612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6F1713" w:rsidRDefault="0056612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proofErr w:type="spellStart"/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6F1713" w:rsidRPr="0064581F" w:rsidRDefault="0056612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AE" w:rsidRDefault="005328AE" w:rsidP="00747FDB">
      <w:pPr>
        <w:spacing w:after="0" w:line="240" w:lineRule="auto"/>
      </w:pPr>
      <w:r>
        <w:separator/>
      </w:r>
    </w:p>
  </w:endnote>
  <w:endnote w:type="continuationSeparator" w:id="0">
    <w:p w:rsidR="005328AE" w:rsidRDefault="005328A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AE" w:rsidRDefault="005328AE" w:rsidP="00747FDB">
      <w:pPr>
        <w:spacing w:after="0" w:line="240" w:lineRule="auto"/>
      </w:pPr>
      <w:r>
        <w:separator/>
      </w:r>
    </w:p>
  </w:footnote>
  <w:footnote w:type="continuationSeparator" w:id="0">
    <w:p w:rsidR="005328AE" w:rsidRDefault="005328A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05CB8"/>
    <w:rsid w:val="0016035A"/>
    <w:rsid w:val="00203E51"/>
    <w:rsid w:val="0023595D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328AE"/>
    <w:rsid w:val="00562F46"/>
    <w:rsid w:val="00566122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36EC3"/>
    <w:rsid w:val="00C47D80"/>
    <w:rsid w:val="00CA3F4D"/>
    <w:rsid w:val="00CF76E8"/>
    <w:rsid w:val="00D06BB4"/>
    <w:rsid w:val="00D17291"/>
    <w:rsid w:val="00D674D3"/>
    <w:rsid w:val="00DB4AB8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6</cp:revision>
  <cp:lastPrinted>2022-01-19T07:30:00Z</cp:lastPrinted>
  <dcterms:created xsi:type="dcterms:W3CDTF">2022-09-19T07:21:00Z</dcterms:created>
  <dcterms:modified xsi:type="dcterms:W3CDTF">2022-09-22T09:02:00Z</dcterms:modified>
</cp:coreProperties>
</file>