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BF" w:rsidRDefault="000468BF" w:rsidP="000468BF">
      <w:pPr>
        <w:outlineLvl w:val="0"/>
        <w:rPr>
          <w:sz w:val="28"/>
          <w:szCs w:val="28"/>
        </w:rPr>
      </w:pPr>
    </w:p>
    <w:p w:rsidR="000468BF" w:rsidRDefault="000468BF" w:rsidP="000468BF">
      <w:pPr>
        <w:outlineLvl w:val="0"/>
        <w:rPr>
          <w:sz w:val="28"/>
          <w:szCs w:val="28"/>
        </w:rPr>
      </w:pPr>
      <w:r>
        <w:rPr>
          <w:sz w:val="28"/>
          <w:szCs w:val="28"/>
        </w:rPr>
        <w:t xml:space="preserve">                                           АДМИНИСТРАЦИЯ</w:t>
      </w:r>
    </w:p>
    <w:p w:rsidR="000468BF" w:rsidRDefault="000468BF" w:rsidP="000468BF">
      <w:pPr>
        <w:outlineLvl w:val="0"/>
        <w:rPr>
          <w:sz w:val="28"/>
          <w:szCs w:val="28"/>
        </w:rPr>
      </w:pPr>
      <w:r>
        <w:rPr>
          <w:sz w:val="28"/>
          <w:szCs w:val="28"/>
        </w:rPr>
        <w:t xml:space="preserve">                       Рогалевского сельсовета  Ордынского района</w:t>
      </w:r>
    </w:p>
    <w:p w:rsidR="000468BF" w:rsidRDefault="000468BF" w:rsidP="000468BF">
      <w:pPr>
        <w:outlineLvl w:val="0"/>
        <w:rPr>
          <w:sz w:val="28"/>
          <w:szCs w:val="28"/>
        </w:rPr>
      </w:pPr>
      <w:r>
        <w:rPr>
          <w:sz w:val="28"/>
          <w:szCs w:val="28"/>
        </w:rPr>
        <w:t xml:space="preserve">                                          Новосибирской  области    </w:t>
      </w:r>
    </w:p>
    <w:p w:rsidR="000468BF" w:rsidRDefault="000468BF" w:rsidP="000468BF">
      <w:pPr>
        <w:rPr>
          <w:sz w:val="28"/>
          <w:szCs w:val="28"/>
        </w:rPr>
      </w:pPr>
    </w:p>
    <w:p w:rsidR="000468BF" w:rsidRDefault="000468BF" w:rsidP="000468BF">
      <w:pPr>
        <w:rPr>
          <w:sz w:val="28"/>
          <w:szCs w:val="28"/>
        </w:rPr>
      </w:pPr>
    </w:p>
    <w:p w:rsidR="000468BF" w:rsidRDefault="000468BF" w:rsidP="000468BF">
      <w:pPr>
        <w:outlineLvl w:val="0"/>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 </w:t>
      </w:r>
    </w:p>
    <w:p w:rsidR="000468BF" w:rsidRDefault="000468BF" w:rsidP="000468BF">
      <w:pPr>
        <w:rPr>
          <w:sz w:val="28"/>
          <w:szCs w:val="28"/>
        </w:rPr>
      </w:pPr>
    </w:p>
    <w:p w:rsidR="000468BF" w:rsidRDefault="000468BF" w:rsidP="000468BF">
      <w:pPr>
        <w:ind w:left="1416"/>
        <w:outlineLvl w:val="0"/>
        <w:rPr>
          <w:sz w:val="28"/>
          <w:szCs w:val="28"/>
        </w:rPr>
      </w:pPr>
      <w:r>
        <w:rPr>
          <w:sz w:val="28"/>
          <w:szCs w:val="28"/>
        </w:rPr>
        <w:t xml:space="preserve">               25.08.2018 г.                       №  44</w:t>
      </w:r>
    </w:p>
    <w:p w:rsidR="000468BF" w:rsidRDefault="000468BF" w:rsidP="000468BF">
      <w:pPr>
        <w:rPr>
          <w:sz w:val="28"/>
          <w:szCs w:val="28"/>
        </w:rPr>
      </w:pPr>
      <w:r>
        <w:rPr>
          <w:sz w:val="28"/>
          <w:szCs w:val="28"/>
        </w:rPr>
        <w:t xml:space="preserve">          </w:t>
      </w:r>
    </w:p>
    <w:p w:rsidR="000468BF" w:rsidRDefault="000468BF" w:rsidP="000468BF">
      <w:pPr>
        <w:rPr>
          <w:sz w:val="28"/>
          <w:szCs w:val="28"/>
        </w:rPr>
      </w:pPr>
      <w:r>
        <w:rPr>
          <w:sz w:val="28"/>
          <w:szCs w:val="28"/>
        </w:rPr>
        <w:t xml:space="preserve">        Об утверждении аукционной документации и проекта контракта на ограждение мест захоронения (общественное кладбище) </w:t>
      </w:r>
      <w:proofErr w:type="gramStart"/>
      <w:r>
        <w:rPr>
          <w:sz w:val="28"/>
          <w:szCs w:val="28"/>
        </w:rPr>
        <w:t>в</w:t>
      </w:r>
      <w:proofErr w:type="gramEnd"/>
      <w:r>
        <w:rPr>
          <w:sz w:val="28"/>
          <w:szCs w:val="28"/>
        </w:rPr>
        <w:t xml:space="preserve"> с. Рогалево </w:t>
      </w:r>
      <w:proofErr w:type="gramStart"/>
      <w:r>
        <w:rPr>
          <w:sz w:val="28"/>
          <w:szCs w:val="28"/>
        </w:rPr>
        <w:t>Ордынского</w:t>
      </w:r>
      <w:proofErr w:type="gramEnd"/>
      <w:r>
        <w:rPr>
          <w:sz w:val="28"/>
          <w:szCs w:val="28"/>
        </w:rPr>
        <w:t xml:space="preserve"> района Новосибирской области.</w:t>
      </w:r>
    </w:p>
    <w:p w:rsidR="000468BF" w:rsidRDefault="000468BF" w:rsidP="000468BF">
      <w:pPr>
        <w:tabs>
          <w:tab w:val="left" w:pos="2175"/>
        </w:tabs>
        <w:rPr>
          <w:sz w:val="28"/>
          <w:szCs w:val="28"/>
        </w:rPr>
      </w:pPr>
      <w:r>
        <w:rPr>
          <w:sz w:val="28"/>
          <w:szCs w:val="28"/>
        </w:rPr>
        <w:tab/>
      </w:r>
    </w:p>
    <w:p w:rsidR="000468BF" w:rsidRDefault="000468BF" w:rsidP="000468BF">
      <w:pPr>
        <w:tabs>
          <w:tab w:val="left" w:pos="2385"/>
        </w:tabs>
        <w:jc w:val="both"/>
        <w:outlineLvl w:val="0"/>
        <w:rPr>
          <w:sz w:val="28"/>
          <w:szCs w:val="28"/>
        </w:rPr>
      </w:pPr>
      <w:r>
        <w:rPr>
          <w:sz w:val="28"/>
          <w:szCs w:val="28"/>
        </w:rPr>
        <w:t xml:space="preserve"> На основании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0468BF" w:rsidRDefault="000468BF" w:rsidP="000468BF">
      <w:pPr>
        <w:tabs>
          <w:tab w:val="left" w:pos="2385"/>
        </w:tabs>
        <w:jc w:val="both"/>
        <w:outlineLvl w:val="0"/>
        <w:rPr>
          <w:sz w:val="28"/>
          <w:szCs w:val="28"/>
        </w:rPr>
      </w:pPr>
      <w:r>
        <w:rPr>
          <w:sz w:val="28"/>
          <w:szCs w:val="28"/>
        </w:rPr>
        <w:t xml:space="preserve">                </w:t>
      </w:r>
      <w:r>
        <w:rPr>
          <w:sz w:val="28"/>
          <w:szCs w:val="28"/>
        </w:rPr>
        <w:tab/>
        <w:t xml:space="preserve">          </w:t>
      </w:r>
      <w:proofErr w:type="gramStart"/>
      <w:r>
        <w:rPr>
          <w:sz w:val="28"/>
          <w:szCs w:val="28"/>
        </w:rPr>
        <w:t>П</w:t>
      </w:r>
      <w:proofErr w:type="gramEnd"/>
      <w:r>
        <w:rPr>
          <w:sz w:val="28"/>
          <w:szCs w:val="28"/>
        </w:rPr>
        <w:t xml:space="preserve"> О С Т А Н О В Л Я Ю:</w:t>
      </w:r>
    </w:p>
    <w:p w:rsidR="000468BF" w:rsidRDefault="000468BF" w:rsidP="000468BF">
      <w:pPr>
        <w:tabs>
          <w:tab w:val="left" w:pos="2385"/>
        </w:tabs>
        <w:jc w:val="both"/>
        <w:rPr>
          <w:sz w:val="28"/>
          <w:szCs w:val="28"/>
        </w:rPr>
      </w:pPr>
    </w:p>
    <w:p w:rsidR="000468BF" w:rsidRDefault="000468BF" w:rsidP="000468BF">
      <w:pPr>
        <w:rPr>
          <w:sz w:val="28"/>
          <w:szCs w:val="28"/>
        </w:rPr>
      </w:pPr>
      <w:r>
        <w:rPr>
          <w:sz w:val="28"/>
          <w:szCs w:val="28"/>
        </w:rPr>
        <w:t xml:space="preserve">1. Утвердить аукционную документацию и проект контракта на ограждение мест захоронения (общественное кладбище) </w:t>
      </w:r>
      <w:proofErr w:type="gramStart"/>
      <w:r>
        <w:rPr>
          <w:sz w:val="28"/>
          <w:szCs w:val="28"/>
        </w:rPr>
        <w:t>в</w:t>
      </w:r>
      <w:proofErr w:type="gramEnd"/>
      <w:r>
        <w:rPr>
          <w:sz w:val="28"/>
          <w:szCs w:val="28"/>
        </w:rPr>
        <w:t xml:space="preserve"> с. Рогалево </w:t>
      </w:r>
      <w:proofErr w:type="gramStart"/>
      <w:r>
        <w:rPr>
          <w:sz w:val="28"/>
          <w:szCs w:val="28"/>
        </w:rPr>
        <w:t>Ордынского</w:t>
      </w:r>
      <w:proofErr w:type="gramEnd"/>
      <w:r>
        <w:rPr>
          <w:sz w:val="28"/>
          <w:szCs w:val="28"/>
        </w:rPr>
        <w:t xml:space="preserve"> района Новосибирской области.</w:t>
      </w:r>
    </w:p>
    <w:p w:rsidR="000468BF" w:rsidRDefault="000468BF" w:rsidP="000468BF">
      <w:pPr>
        <w:tabs>
          <w:tab w:val="left" w:pos="2385"/>
        </w:tabs>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данного   Постановления  возложить на Белевич А.А.</w:t>
      </w:r>
    </w:p>
    <w:p w:rsidR="000468BF" w:rsidRDefault="000468BF" w:rsidP="000468BF">
      <w:pPr>
        <w:tabs>
          <w:tab w:val="left" w:pos="2385"/>
        </w:tabs>
        <w:jc w:val="both"/>
        <w:rPr>
          <w:sz w:val="28"/>
          <w:szCs w:val="28"/>
        </w:rPr>
      </w:pPr>
    </w:p>
    <w:p w:rsidR="000468BF" w:rsidRDefault="000468BF" w:rsidP="000468BF">
      <w:pPr>
        <w:tabs>
          <w:tab w:val="left" w:pos="5820"/>
        </w:tabs>
        <w:jc w:val="both"/>
        <w:rPr>
          <w:sz w:val="28"/>
          <w:szCs w:val="28"/>
        </w:rPr>
      </w:pPr>
      <w:r>
        <w:rPr>
          <w:sz w:val="28"/>
          <w:szCs w:val="28"/>
        </w:rPr>
        <w:tab/>
      </w:r>
    </w:p>
    <w:p w:rsidR="000468BF" w:rsidRDefault="000468BF" w:rsidP="000468BF">
      <w:pPr>
        <w:tabs>
          <w:tab w:val="left" w:pos="5820"/>
        </w:tabs>
        <w:jc w:val="both"/>
        <w:rPr>
          <w:sz w:val="28"/>
          <w:szCs w:val="28"/>
        </w:rPr>
      </w:pPr>
      <w:r>
        <w:rPr>
          <w:sz w:val="28"/>
          <w:szCs w:val="28"/>
        </w:rPr>
        <w:t xml:space="preserve">      Глава Рогалевского сельсовета                             </w:t>
      </w:r>
    </w:p>
    <w:p w:rsidR="000468BF" w:rsidRDefault="000468BF" w:rsidP="000468BF">
      <w:pPr>
        <w:tabs>
          <w:tab w:val="left" w:pos="2385"/>
        </w:tabs>
        <w:jc w:val="both"/>
        <w:rPr>
          <w:sz w:val="28"/>
          <w:szCs w:val="28"/>
        </w:rPr>
      </w:pPr>
      <w:r>
        <w:rPr>
          <w:sz w:val="28"/>
          <w:szCs w:val="28"/>
        </w:rPr>
        <w:t xml:space="preserve">     Ордынского района Новосибирской области                            В.Н. Белых.                                                                          </w:t>
      </w:r>
    </w:p>
    <w:p w:rsidR="000468BF" w:rsidRDefault="000468BF" w:rsidP="000468BF">
      <w:pPr>
        <w:jc w:val="center"/>
        <w:rPr>
          <w:b/>
          <w:sz w:val="28"/>
          <w:szCs w:val="28"/>
        </w:rPr>
      </w:pPr>
    </w:p>
    <w:p w:rsidR="000468BF" w:rsidRDefault="000468BF" w:rsidP="000468BF">
      <w:pPr>
        <w:jc w:val="center"/>
        <w:rPr>
          <w:b/>
          <w:sz w:val="28"/>
          <w:szCs w:val="28"/>
        </w:rPr>
      </w:pPr>
    </w:p>
    <w:p w:rsidR="000468BF" w:rsidRDefault="000468BF" w:rsidP="000468BF">
      <w:pPr>
        <w:jc w:val="center"/>
        <w:rPr>
          <w:b/>
          <w:sz w:val="28"/>
          <w:szCs w:val="28"/>
        </w:rPr>
      </w:pPr>
    </w:p>
    <w:p w:rsidR="000468BF" w:rsidRDefault="000468BF" w:rsidP="000468BF">
      <w:pPr>
        <w:jc w:val="center"/>
        <w:rPr>
          <w:b/>
          <w:sz w:val="28"/>
          <w:szCs w:val="28"/>
        </w:rPr>
      </w:pPr>
    </w:p>
    <w:p w:rsidR="000468BF" w:rsidRDefault="000468BF" w:rsidP="000468BF">
      <w:pPr>
        <w:jc w:val="center"/>
        <w:rPr>
          <w:b/>
          <w:sz w:val="28"/>
          <w:szCs w:val="28"/>
        </w:rPr>
      </w:pPr>
    </w:p>
    <w:p w:rsidR="000468BF" w:rsidRDefault="000468BF" w:rsidP="000468BF">
      <w:pPr>
        <w:jc w:val="center"/>
        <w:rPr>
          <w:b/>
          <w:sz w:val="28"/>
          <w:szCs w:val="28"/>
        </w:rPr>
      </w:pPr>
    </w:p>
    <w:p w:rsidR="000468BF" w:rsidRDefault="000468BF" w:rsidP="000468BF">
      <w:pPr>
        <w:jc w:val="center"/>
        <w:rPr>
          <w:b/>
          <w:sz w:val="28"/>
          <w:szCs w:val="28"/>
        </w:rPr>
      </w:pPr>
    </w:p>
    <w:p w:rsidR="000468BF" w:rsidRDefault="000468BF" w:rsidP="000468BF">
      <w:pPr>
        <w:jc w:val="center"/>
        <w:rPr>
          <w:b/>
          <w:sz w:val="28"/>
          <w:szCs w:val="28"/>
        </w:rPr>
      </w:pPr>
    </w:p>
    <w:p w:rsidR="000468BF" w:rsidRDefault="000468BF" w:rsidP="000468BF">
      <w:pPr>
        <w:jc w:val="center"/>
        <w:rPr>
          <w:b/>
          <w:sz w:val="28"/>
          <w:szCs w:val="28"/>
        </w:rPr>
      </w:pPr>
    </w:p>
    <w:p w:rsidR="000468BF" w:rsidRDefault="000468BF" w:rsidP="000468BF">
      <w:pPr>
        <w:jc w:val="center"/>
        <w:rPr>
          <w:b/>
          <w:sz w:val="28"/>
          <w:szCs w:val="28"/>
        </w:rPr>
      </w:pPr>
    </w:p>
    <w:p w:rsidR="008E462B" w:rsidRPr="000468BF" w:rsidRDefault="008E462B" w:rsidP="008E462B">
      <w:pPr>
        <w:rPr>
          <w:bCs/>
        </w:rPr>
      </w:pPr>
      <w:r>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-540385</wp:posOffset>
            </wp:positionV>
            <wp:extent cx="9525" cy="9525"/>
            <wp:effectExtent l="0" t="0" r="0" b="0"/>
            <wp:wrapNone/>
            <wp:docPr id="1" name="Рисунок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p>
    <w:p w:rsidR="008E462B" w:rsidRDefault="008E462B" w:rsidP="008E462B">
      <w:pPr>
        <w:jc w:val="both"/>
      </w:pPr>
    </w:p>
    <w:p w:rsidR="000468BF" w:rsidRDefault="000468BF" w:rsidP="008E462B">
      <w:pPr>
        <w:jc w:val="both"/>
      </w:pPr>
    </w:p>
    <w:p w:rsidR="000468BF" w:rsidRDefault="000468BF" w:rsidP="008E462B">
      <w:pPr>
        <w:jc w:val="both"/>
      </w:pPr>
    </w:p>
    <w:p w:rsidR="000468BF" w:rsidRDefault="000468BF" w:rsidP="008E462B">
      <w:pPr>
        <w:jc w:val="both"/>
      </w:pPr>
    </w:p>
    <w:p w:rsidR="000468BF" w:rsidRDefault="000468BF" w:rsidP="008E462B">
      <w:pPr>
        <w:jc w:val="both"/>
      </w:pPr>
    </w:p>
    <w:p w:rsidR="000468BF" w:rsidRDefault="000468BF" w:rsidP="008E462B">
      <w:pPr>
        <w:jc w:val="both"/>
      </w:pPr>
    </w:p>
    <w:p w:rsidR="000468BF" w:rsidRDefault="000468BF" w:rsidP="008E462B">
      <w:pPr>
        <w:jc w:val="both"/>
      </w:pPr>
    </w:p>
    <w:p w:rsidR="000468BF" w:rsidRDefault="000468BF" w:rsidP="008E462B">
      <w:pPr>
        <w:jc w:val="both"/>
      </w:pPr>
    </w:p>
    <w:p w:rsidR="000468BF" w:rsidRDefault="000468BF" w:rsidP="008E462B">
      <w:pPr>
        <w:jc w:val="both"/>
      </w:pPr>
    </w:p>
    <w:tbl>
      <w:tblPr>
        <w:tblW w:w="5000" w:type="pct"/>
        <w:tblCellMar>
          <w:left w:w="0" w:type="dxa"/>
          <w:right w:w="0" w:type="dxa"/>
        </w:tblCellMar>
        <w:tblLook w:val="04A0"/>
      </w:tblPr>
      <w:tblGrid>
        <w:gridCol w:w="9302"/>
      </w:tblGrid>
      <w:tr w:rsidR="008E462B" w:rsidTr="008E462B">
        <w:tc>
          <w:tcPr>
            <w:tcW w:w="5000" w:type="pct"/>
            <w:tcBorders>
              <w:top w:val="nil"/>
              <w:left w:val="nil"/>
              <w:bottom w:val="nil"/>
              <w:right w:val="nil"/>
            </w:tcBorders>
          </w:tcPr>
          <w:p w:rsidR="001A0AE5" w:rsidRPr="00782951" w:rsidRDefault="001A0AE5" w:rsidP="001A0AE5">
            <w:pPr>
              <w:widowControl w:val="0"/>
              <w:spacing w:line="240" w:lineRule="atLeast"/>
              <w:jc w:val="right"/>
            </w:pPr>
            <w:r w:rsidRPr="00782951">
              <w:lastRenderedPageBreak/>
              <w:t>УТВЕРЖДЕНА</w:t>
            </w:r>
          </w:p>
          <w:p w:rsidR="001A0AE5" w:rsidRDefault="001A0AE5" w:rsidP="001A0AE5">
            <w:pPr>
              <w:widowControl w:val="0"/>
              <w:spacing w:line="240" w:lineRule="atLeast"/>
              <w:jc w:val="right"/>
            </w:pPr>
            <w:r w:rsidRPr="00782951">
              <w:t>постановлением администрации</w:t>
            </w:r>
            <w:r>
              <w:t xml:space="preserve"> </w:t>
            </w:r>
          </w:p>
          <w:p w:rsidR="001A0AE5" w:rsidRPr="00782951" w:rsidRDefault="001A0AE5" w:rsidP="001A0AE5">
            <w:pPr>
              <w:widowControl w:val="0"/>
              <w:spacing w:line="240" w:lineRule="atLeast"/>
              <w:jc w:val="right"/>
            </w:pPr>
            <w:r>
              <w:t>Рогалевского сельсовета</w:t>
            </w:r>
          </w:p>
          <w:p w:rsidR="001A0AE5" w:rsidRPr="00782951" w:rsidRDefault="001A0AE5" w:rsidP="001A0AE5">
            <w:pPr>
              <w:widowControl w:val="0"/>
              <w:spacing w:line="240" w:lineRule="atLeast"/>
              <w:jc w:val="right"/>
            </w:pPr>
            <w:r w:rsidRPr="00782951">
              <w:t xml:space="preserve">Ордынского района  </w:t>
            </w:r>
          </w:p>
          <w:p w:rsidR="001A0AE5" w:rsidRPr="00782951" w:rsidRDefault="001A0AE5" w:rsidP="001A0AE5">
            <w:pPr>
              <w:widowControl w:val="0"/>
              <w:spacing w:line="240" w:lineRule="atLeast"/>
              <w:jc w:val="right"/>
            </w:pPr>
            <w:r w:rsidRPr="00782951">
              <w:t>Новосибирской области</w:t>
            </w:r>
          </w:p>
          <w:p w:rsidR="001A0AE5" w:rsidRPr="00D0341A" w:rsidRDefault="001A0AE5" w:rsidP="001A0AE5">
            <w:pPr>
              <w:tabs>
                <w:tab w:val="right" w:pos="10205"/>
              </w:tabs>
            </w:pPr>
            <w:r>
              <w:t xml:space="preserve"> </w:t>
            </w:r>
            <w:r>
              <w:tab/>
              <w:t>от «</w:t>
            </w:r>
            <w:r w:rsidR="000468BF">
              <w:t>2</w:t>
            </w:r>
            <w:r>
              <w:t>5» августа 2018 г. № 4</w:t>
            </w:r>
            <w:r w:rsidR="000468BF">
              <w:t>4</w:t>
            </w:r>
            <w:r>
              <w:t>4г. № 73</w:t>
            </w:r>
          </w:p>
          <w:p w:rsidR="008E462B" w:rsidRDefault="008E462B" w:rsidP="00BE7A1F"/>
        </w:tc>
      </w:tr>
    </w:tbl>
    <w:p w:rsidR="008E462B" w:rsidRPr="001A0AE5" w:rsidRDefault="008E462B" w:rsidP="008E462B">
      <w:pPr>
        <w:jc w:val="center"/>
        <w:rPr>
          <w:b/>
          <w:bCs/>
        </w:rPr>
      </w:pPr>
      <w:r w:rsidRPr="000A08D7">
        <w:rPr>
          <w:b/>
          <w:bCs/>
        </w:rPr>
        <w:t xml:space="preserve"> </w:t>
      </w:r>
    </w:p>
    <w:p w:rsidR="008E462B" w:rsidRDefault="008E462B" w:rsidP="008E462B">
      <w:pPr>
        <w:jc w:val="center"/>
      </w:pPr>
      <w:r w:rsidRPr="000A08D7">
        <w:rPr>
          <w:b/>
          <w:bCs/>
        </w:rPr>
        <w:t>ДОКУМЕНТАЦИЯ ОБ ЭЛЕКТРОННОМ АУКЦИОНЕ</w:t>
      </w:r>
    </w:p>
    <w:p w:rsidR="008E462B" w:rsidRDefault="002409E5" w:rsidP="008E462B">
      <w:pPr>
        <w:pStyle w:val="a3"/>
        <w:spacing w:before="0" w:beforeAutospacing="0" w:after="0" w:afterAutospacing="0"/>
        <w:jc w:val="center"/>
      </w:pPr>
      <w:r>
        <w:t>О</w:t>
      </w:r>
      <w:r w:rsidR="001F72B2">
        <w:t xml:space="preserve">гораживание </w:t>
      </w:r>
      <w:r>
        <w:t xml:space="preserve"> мест захоронения (общественное кладбище) </w:t>
      </w:r>
      <w:proofErr w:type="gramStart"/>
      <w:r>
        <w:t>в</w:t>
      </w:r>
      <w:proofErr w:type="gramEnd"/>
      <w:r>
        <w:t xml:space="preserve"> с. Рогалево </w:t>
      </w:r>
      <w:proofErr w:type="gramStart"/>
      <w:r>
        <w:t>Ордынского</w:t>
      </w:r>
      <w:proofErr w:type="gramEnd"/>
      <w:r>
        <w:t xml:space="preserve"> района Новосибирской области.</w:t>
      </w:r>
    </w:p>
    <w:p w:rsidR="008E462B" w:rsidRDefault="008E462B" w:rsidP="008E462B">
      <w:pPr>
        <w:pStyle w:val="a3"/>
        <w:spacing w:before="0" w:beforeAutospacing="0" w:after="0" w:afterAutospacing="0"/>
        <w:jc w:val="center"/>
      </w:pPr>
    </w:p>
    <w:p w:rsidR="008E462B" w:rsidRDefault="008E462B" w:rsidP="008E462B">
      <w:pPr>
        <w:pStyle w:val="a7"/>
        <w:spacing w:before="120" w:after="120"/>
      </w:pPr>
      <w:r w:rsidRPr="00D07098">
        <w:rPr>
          <w:b/>
          <w:bCs/>
        </w:rPr>
        <w:t>1. Уполном</w:t>
      </w:r>
      <w:r>
        <w:rPr>
          <w:b/>
          <w:bCs/>
        </w:rPr>
        <w:t>оченное учреждение</w:t>
      </w:r>
    </w:p>
    <w:p w:rsidR="002409E5" w:rsidRPr="002409E5" w:rsidRDefault="008E462B" w:rsidP="002409E5">
      <w:pPr>
        <w:rPr>
          <w:bCs/>
        </w:rPr>
      </w:pPr>
      <w:r w:rsidRPr="00DE7DA3">
        <w:rPr>
          <w:b/>
        </w:rPr>
        <w:t xml:space="preserve">Наименование: </w:t>
      </w:r>
      <w:r w:rsidR="002409E5">
        <w:rPr>
          <w:bCs/>
        </w:rPr>
        <w:t xml:space="preserve">Администрация Рогалевского сельсовета </w:t>
      </w:r>
      <w:r w:rsidR="002409E5" w:rsidRPr="002409E5">
        <w:rPr>
          <w:bCs/>
        </w:rPr>
        <w:t>Ордынского района Новосибирской области.</w:t>
      </w:r>
    </w:p>
    <w:p w:rsidR="008E462B" w:rsidRDefault="002409E5" w:rsidP="008E462B">
      <w:pPr>
        <w:tabs>
          <w:tab w:val="left" w:pos="0"/>
        </w:tabs>
        <w:jc w:val="both"/>
        <w:rPr>
          <w:bCs/>
        </w:rPr>
      </w:pPr>
      <w:r>
        <w:rPr>
          <w:b/>
        </w:rPr>
        <w:t xml:space="preserve">  </w:t>
      </w:r>
      <w:r w:rsidR="008E462B" w:rsidRPr="00DE7DA3">
        <w:rPr>
          <w:b/>
        </w:rPr>
        <w:t>Место нахождения:</w:t>
      </w:r>
      <w:r w:rsidR="008E462B">
        <w:rPr>
          <w:b/>
        </w:rPr>
        <w:t xml:space="preserve"> </w:t>
      </w:r>
      <w:r w:rsidR="008E462B">
        <w:t xml:space="preserve">Новосибирская область, Ордынский район, </w:t>
      </w:r>
      <w:r>
        <w:t>с. Рогалево, Рогалевский сельсовет.</w:t>
      </w:r>
    </w:p>
    <w:p w:rsidR="002409E5" w:rsidRDefault="008E462B" w:rsidP="002409E5">
      <w:pPr>
        <w:tabs>
          <w:tab w:val="left" w:pos="0"/>
        </w:tabs>
        <w:jc w:val="both"/>
        <w:rPr>
          <w:bCs/>
        </w:rPr>
      </w:pPr>
      <w:r w:rsidRPr="00DE7DA3">
        <w:rPr>
          <w:b/>
          <w:bCs/>
        </w:rPr>
        <w:t xml:space="preserve">Почтовый адрес: </w:t>
      </w:r>
      <w:r w:rsidRPr="006755B0">
        <w:rPr>
          <w:bCs/>
        </w:rPr>
        <w:t>63326</w:t>
      </w:r>
      <w:r w:rsidR="002409E5">
        <w:rPr>
          <w:bCs/>
        </w:rPr>
        <w:t>9</w:t>
      </w:r>
      <w:r w:rsidRPr="006755B0">
        <w:rPr>
          <w:bCs/>
        </w:rPr>
        <w:t>,</w:t>
      </w:r>
      <w:r>
        <w:rPr>
          <w:bCs/>
        </w:rPr>
        <w:t xml:space="preserve"> </w:t>
      </w:r>
      <w:r w:rsidR="002409E5">
        <w:t>Новосибирская область, Ордынский район, с. Рогалево, Рогалевский сельсовет.</w:t>
      </w:r>
    </w:p>
    <w:p w:rsidR="008E462B" w:rsidRDefault="008E462B" w:rsidP="002409E5">
      <w:pPr>
        <w:tabs>
          <w:tab w:val="left" w:pos="0"/>
        </w:tabs>
        <w:ind w:firstLine="709"/>
        <w:jc w:val="both"/>
      </w:pPr>
      <w:r w:rsidRPr="00DE7DA3">
        <w:rPr>
          <w:b/>
          <w:bCs/>
        </w:rPr>
        <w:t xml:space="preserve">Адрес электронной почты: </w:t>
      </w:r>
      <w:hyperlink r:id="rId6" w:history="1">
        <w:r w:rsidR="002409E5" w:rsidRPr="007D2BDF">
          <w:rPr>
            <w:rStyle w:val="a5"/>
            <w:rFonts w:eastAsia="Calibri"/>
            <w:lang w:val="en-US"/>
          </w:rPr>
          <w:t>rog</w:t>
        </w:r>
        <w:r w:rsidR="002409E5" w:rsidRPr="002409E5">
          <w:rPr>
            <w:rStyle w:val="a5"/>
            <w:rFonts w:eastAsia="Calibri"/>
          </w:rPr>
          <w:t>.</w:t>
        </w:r>
        <w:r w:rsidR="002409E5" w:rsidRPr="007D2BDF">
          <w:rPr>
            <w:rStyle w:val="a5"/>
            <w:rFonts w:eastAsia="Calibri"/>
            <w:lang w:val="en-US"/>
          </w:rPr>
          <w:t>belevich</w:t>
        </w:r>
        <w:r w:rsidR="002409E5" w:rsidRPr="002409E5">
          <w:rPr>
            <w:rStyle w:val="a5"/>
            <w:rFonts w:eastAsia="Calibri"/>
          </w:rPr>
          <w:t>@</w:t>
        </w:r>
        <w:r w:rsidR="002409E5" w:rsidRPr="007D2BDF">
          <w:rPr>
            <w:rStyle w:val="a5"/>
            <w:rFonts w:eastAsia="Calibri"/>
            <w:lang w:val="en-US"/>
          </w:rPr>
          <w:t>mail</w:t>
        </w:r>
        <w:r w:rsidR="002409E5" w:rsidRPr="007D2BDF">
          <w:rPr>
            <w:rStyle w:val="a5"/>
            <w:rFonts w:eastAsia="Calibri"/>
          </w:rPr>
          <w:t>.</w:t>
        </w:r>
        <w:proofErr w:type="spellStart"/>
        <w:r w:rsidR="002409E5" w:rsidRPr="007D2BDF">
          <w:rPr>
            <w:rStyle w:val="a5"/>
            <w:rFonts w:eastAsia="Calibri"/>
          </w:rPr>
          <w:t>ru</w:t>
        </w:r>
        <w:proofErr w:type="spellEnd"/>
      </w:hyperlink>
    </w:p>
    <w:p w:rsidR="008E462B" w:rsidRPr="002409E5" w:rsidRDefault="008E462B" w:rsidP="008E462B">
      <w:pPr>
        <w:ind w:firstLine="709"/>
        <w:jc w:val="both"/>
        <w:rPr>
          <w:b/>
          <w:bCs/>
        </w:rPr>
      </w:pPr>
      <w:r w:rsidRPr="00DE7DA3">
        <w:rPr>
          <w:b/>
          <w:bCs/>
        </w:rPr>
        <w:t xml:space="preserve">Номер контактного телефона: </w:t>
      </w:r>
      <w:r w:rsidRPr="00DE7DA3">
        <w:rPr>
          <w:bCs/>
        </w:rPr>
        <w:t>8 (383</w:t>
      </w:r>
      <w:r>
        <w:rPr>
          <w:bCs/>
        </w:rPr>
        <w:t>-59</w:t>
      </w:r>
      <w:r w:rsidRPr="00DE7DA3">
        <w:rPr>
          <w:bCs/>
        </w:rPr>
        <w:t>) </w:t>
      </w:r>
      <w:r w:rsidR="002409E5" w:rsidRPr="002409E5">
        <w:rPr>
          <w:bCs/>
        </w:rPr>
        <w:t>45-048</w:t>
      </w:r>
    </w:p>
    <w:p w:rsidR="008E462B" w:rsidRPr="00AF6ED0" w:rsidRDefault="008E462B" w:rsidP="008E462B">
      <w:pPr>
        <w:spacing w:line="0" w:lineRule="atLeast"/>
        <w:ind w:firstLine="709"/>
        <w:jc w:val="both"/>
        <w:rPr>
          <w:bCs/>
        </w:rPr>
      </w:pPr>
      <w:r w:rsidRPr="00DE7DA3">
        <w:rPr>
          <w:b/>
          <w:bCs/>
        </w:rPr>
        <w:t>Ответственное должностное лицо:</w:t>
      </w:r>
      <w:r>
        <w:rPr>
          <w:b/>
          <w:bCs/>
        </w:rPr>
        <w:t xml:space="preserve"> </w:t>
      </w:r>
      <w:r w:rsidR="002409E5">
        <w:rPr>
          <w:bCs/>
        </w:rPr>
        <w:t>Белевич Александр Александрович</w:t>
      </w:r>
      <w:r w:rsidRPr="00DE7DA3">
        <w:rPr>
          <w:bCs/>
        </w:rPr>
        <w:t>.</w:t>
      </w:r>
    </w:p>
    <w:p w:rsidR="008E462B" w:rsidRDefault="008E462B" w:rsidP="008E462B">
      <w:pPr>
        <w:pStyle w:val="a3"/>
        <w:numPr>
          <w:ilvl w:val="1"/>
          <w:numId w:val="2"/>
        </w:numPr>
        <w:tabs>
          <w:tab w:val="left" w:pos="-1300"/>
        </w:tabs>
        <w:spacing w:before="0" w:beforeAutospacing="0" w:after="0" w:afterAutospacing="0" w:line="0" w:lineRule="atLeast"/>
        <w:rPr>
          <w:b/>
        </w:rPr>
      </w:pPr>
      <w:r w:rsidRPr="006B077B">
        <w:rPr>
          <w:b/>
        </w:rPr>
        <w:t>Заказчик</w:t>
      </w:r>
    </w:p>
    <w:p w:rsidR="002409E5" w:rsidRPr="002409E5" w:rsidRDefault="002409E5" w:rsidP="002409E5">
      <w:pPr>
        <w:rPr>
          <w:bCs/>
        </w:rPr>
      </w:pPr>
      <w:r>
        <w:rPr>
          <w:bCs/>
        </w:rPr>
        <w:t xml:space="preserve">     </w:t>
      </w:r>
      <w:r w:rsidRPr="002409E5">
        <w:rPr>
          <w:bCs/>
        </w:rPr>
        <w:t>Администрация Рогалевского сельсовета Ордынского района Новосибирской области.</w:t>
      </w:r>
    </w:p>
    <w:p w:rsidR="008E462B" w:rsidRDefault="008E462B" w:rsidP="008E462B">
      <w:pPr>
        <w:pStyle w:val="a9"/>
        <w:ind w:firstLine="708"/>
        <w:jc w:val="both"/>
        <w:rPr>
          <w:b w:val="0"/>
          <w:szCs w:val="24"/>
          <w:lang w:val="ru-RU"/>
        </w:rPr>
      </w:pPr>
      <w:r w:rsidRPr="00AF6ED0">
        <w:rPr>
          <w:lang w:val="ru-RU"/>
        </w:rPr>
        <w:t xml:space="preserve">Место нахождения: </w:t>
      </w:r>
      <w:proofErr w:type="gramStart"/>
      <w:r>
        <w:rPr>
          <w:b w:val="0"/>
          <w:szCs w:val="24"/>
          <w:lang w:val="ru-RU"/>
        </w:rPr>
        <w:t>Россия</w:t>
      </w:r>
      <w:r w:rsidRPr="00A83C6A">
        <w:rPr>
          <w:b w:val="0"/>
          <w:szCs w:val="24"/>
          <w:lang w:val="ru-RU"/>
        </w:rPr>
        <w:t>, Н</w:t>
      </w:r>
      <w:r>
        <w:rPr>
          <w:b w:val="0"/>
          <w:szCs w:val="24"/>
          <w:lang w:val="ru-RU"/>
        </w:rPr>
        <w:t>овосибирская область</w:t>
      </w:r>
      <w:r w:rsidRPr="00A83C6A">
        <w:rPr>
          <w:b w:val="0"/>
          <w:szCs w:val="24"/>
          <w:lang w:val="ru-RU"/>
        </w:rPr>
        <w:t>, Ордынск</w:t>
      </w:r>
      <w:r>
        <w:rPr>
          <w:b w:val="0"/>
          <w:szCs w:val="24"/>
          <w:lang w:val="ru-RU"/>
        </w:rPr>
        <w:t>ий район</w:t>
      </w:r>
      <w:r w:rsidRPr="00A83C6A">
        <w:rPr>
          <w:b w:val="0"/>
          <w:szCs w:val="24"/>
          <w:lang w:val="ru-RU"/>
        </w:rPr>
        <w:t xml:space="preserve">, </w:t>
      </w:r>
      <w:r>
        <w:rPr>
          <w:b w:val="0"/>
          <w:szCs w:val="24"/>
          <w:lang w:val="ru-RU"/>
        </w:rPr>
        <w:t xml:space="preserve">с. </w:t>
      </w:r>
      <w:r w:rsidR="002409E5">
        <w:rPr>
          <w:b w:val="0"/>
          <w:szCs w:val="24"/>
          <w:lang w:val="ru-RU"/>
        </w:rPr>
        <w:t>Рогалево</w:t>
      </w:r>
      <w:r>
        <w:rPr>
          <w:b w:val="0"/>
          <w:szCs w:val="24"/>
          <w:lang w:val="ru-RU"/>
        </w:rPr>
        <w:t xml:space="preserve">, ул. </w:t>
      </w:r>
      <w:r w:rsidR="002409E5">
        <w:rPr>
          <w:b w:val="0"/>
          <w:szCs w:val="24"/>
          <w:lang w:val="ru-RU"/>
        </w:rPr>
        <w:t>Школьная</w:t>
      </w:r>
      <w:r>
        <w:rPr>
          <w:b w:val="0"/>
          <w:szCs w:val="24"/>
          <w:lang w:val="ru-RU"/>
        </w:rPr>
        <w:t>, д.</w:t>
      </w:r>
      <w:r w:rsidR="002409E5">
        <w:rPr>
          <w:b w:val="0"/>
          <w:szCs w:val="24"/>
          <w:lang w:val="ru-RU"/>
        </w:rPr>
        <w:t>3</w:t>
      </w:r>
      <w:r>
        <w:rPr>
          <w:b w:val="0"/>
          <w:szCs w:val="24"/>
          <w:lang w:val="ru-RU"/>
        </w:rPr>
        <w:t>.</w:t>
      </w:r>
      <w:proofErr w:type="gramEnd"/>
    </w:p>
    <w:p w:rsidR="002409E5" w:rsidRDefault="008E462B" w:rsidP="002409E5">
      <w:pPr>
        <w:pStyle w:val="a9"/>
        <w:ind w:firstLine="708"/>
        <w:jc w:val="both"/>
        <w:rPr>
          <w:b w:val="0"/>
          <w:szCs w:val="24"/>
          <w:lang w:val="ru-RU"/>
        </w:rPr>
      </w:pPr>
      <w:r w:rsidRPr="002409E5">
        <w:rPr>
          <w:bCs/>
          <w:lang w:val="ru-RU"/>
        </w:rPr>
        <w:t xml:space="preserve">Почтовый адрес: </w:t>
      </w:r>
      <w:r w:rsidRPr="002409E5">
        <w:rPr>
          <w:lang w:val="ru-RU"/>
        </w:rPr>
        <w:t>63326</w:t>
      </w:r>
      <w:r w:rsidR="002409E5">
        <w:rPr>
          <w:lang w:val="ru-RU"/>
        </w:rPr>
        <w:t>9</w:t>
      </w:r>
      <w:r w:rsidRPr="002409E5">
        <w:rPr>
          <w:lang w:val="ru-RU"/>
        </w:rPr>
        <w:t xml:space="preserve">, </w:t>
      </w:r>
      <w:r w:rsidR="002409E5" w:rsidRPr="00A83C6A">
        <w:rPr>
          <w:b w:val="0"/>
          <w:szCs w:val="24"/>
          <w:lang w:val="ru-RU"/>
        </w:rPr>
        <w:t>Н</w:t>
      </w:r>
      <w:r w:rsidR="002409E5">
        <w:rPr>
          <w:b w:val="0"/>
          <w:szCs w:val="24"/>
          <w:lang w:val="ru-RU"/>
        </w:rPr>
        <w:t>овосибирская область</w:t>
      </w:r>
      <w:r w:rsidR="002409E5" w:rsidRPr="00A83C6A">
        <w:rPr>
          <w:b w:val="0"/>
          <w:szCs w:val="24"/>
          <w:lang w:val="ru-RU"/>
        </w:rPr>
        <w:t>, Ордынск</w:t>
      </w:r>
      <w:r w:rsidR="002409E5">
        <w:rPr>
          <w:b w:val="0"/>
          <w:szCs w:val="24"/>
          <w:lang w:val="ru-RU"/>
        </w:rPr>
        <w:t>ий район</w:t>
      </w:r>
      <w:r w:rsidR="002409E5" w:rsidRPr="00A83C6A">
        <w:rPr>
          <w:b w:val="0"/>
          <w:szCs w:val="24"/>
          <w:lang w:val="ru-RU"/>
        </w:rPr>
        <w:t xml:space="preserve">, </w:t>
      </w:r>
      <w:r w:rsidR="002409E5">
        <w:rPr>
          <w:b w:val="0"/>
          <w:szCs w:val="24"/>
          <w:lang w:val="ru-RU"/>
        </w:rPr>
        <w:t>с. Рогалево, ул. Школьная, д.3.</w:t>
      </w:r>
    </w:p>
    <w:p w:rsidR="008E462B" w:rsidRPr="00AF6ED0" w:rsidRDefault="008E462B" w:rsidP="002409E5">
      <w:pPr>
        <w:pStyle w:val="a3"/>
        <w:tabs>
          <w:tab w:val="left" w:pos="-1300"/>
          <w:tab w:val="left" w:pos="0"/>
        </w:tabs>
        <w:spacing w:before="0" w:beforeAutospacing="0" w:after="0" w:afterAutospacing="0"/>
      </w:pPr>
      <w:r w:rsidRPr="00AF6ED0">
        <w:rPr>
          <w:b/>
          <w:bCs/>
        </w:rPr>
        <w:t xml:space="preserve">Адрес электронной почты: </w:t>
      </w:r>
      <w:hyperlink r:id="rId7" w:history="1">
        <w:r w:rsidR="002409E5" w:rsidRPr="007D2BDF">
          <w:rPr>
            <w:rStyle w:val="a5"/>
            <w:rFonts w:eastAsia="Calibri"/>
            <w:lang w:val="en-US"/>
          </w:rPr>
          <w:t>rog</w:t>
        </w:r>
        <w:r w:rsidR="002409E5" w:rsidRPr="002409E5">
          <w:rPr>
            <w:rStyle w:val="a5"/>
            <w:rFonts w:eastAsia="Calibri"/>
          </w:rPr>
          <w:t>.</w:t>
        </w:r>
        <w:r w:rsidR="002409E5" w:rsidRPr="007D2BDF">
          <w:rPr>
            <w:rStyle w:val="a5"/>
            <w:rFonts w:eastAsia="Calibri"/>
            <w:lang w:val="en-US"/>
          </w:rPr>
          <w:t>belevich</w:t>
        </w:r>
        <w:r w:rsidR="002409E5" w:rsidRPr="002409E5">
          <w:rPr>
            <w:rStyle w:val="a5"/>
            <w:rFonts w:eastAsia="Calibri"/>
          </w:rPr>
          <w:t>@</w:t>
        </w:r>
        <w:r w:rsidR="002409E5" w:rsidRPr="007D2BDF">
          <w:rPr>
            <w:rStyle w:val="a5"/>
            <w:rFonts w:eastAsia="Calibri"/>
            <w:lang w:val="en-US"/>
          </w:rPr>
          <w:t>mail</w:t>
        </w:r>
        <w:r w:rsidR="002409E5" w:rsidRPr="007D2BDF">
          <w:rPr>
            <w:rStyle w:val="a5"/>
            <w:rFonts w:eastAsia="Calibri"/>
          </w:rPr>
          <w:t>.</w:t>
        </w:r>
        <w:proofErr w:type="spellStart"/>
        <w:r w:rsidR="002409E5" w:rsidRPr="007D2BDF">
          <w:rPr>
            <w:rStyle w:val="a5"/>
            <w:rFonts w:eastAsia="Calibri"/>
          </w:rPr>
          <w:t>ru</w:t>
        </w:r>
        <w:proofErr w:type="spellEnd"/>
      </w:hyperlink>
      <w:r w:rsidRPr="00AF6ED0">
        <w:rPr>
          <w:b/>
          <w:bCs/>
        </w:rPr>
        <w:tab/>
      </w:r>
      <w:r w:rsidR="002409E5">
        <w:rPr>
          <w:b/>
          <w:bCs/>
        </w:rPr>
        <w:t xml:space="preserve">                                                 </w:t>
      </w:r>
      <w:r w:rsidRPr="00AF6ED0">
        <w:rPr>
          <w:b/>
          <w:bCs/>
        </w:rPr>
        <w:t xml:space="preserve">Номер контактного телефона: </w:t>
      </w:r>
      <w:r w:rsidRPr="008F1F2A">
        <w:t>8</w:t>
      </w:r>
      <w:r w:rsidRPr="008F1F2A">
        <w:rPr>
          <w:rFonts w:eastAsia="Calibri"/>
        </w:rPr>
        <w:t xml:space="preserve">(383-59) </w:t>
      </w:r>
      <w:r>
        <w:rPr>
          <w:rFonts w:eastAsia="Calibri"/>
        </w:rPr>
        <w:t>-</w:t>
      </w:r>
      <w:r w:rsidR="002409E5">
        <w:rPr>
          <w:rFonts w:eastAsia="Calibri"/>
        </w:rPr>
        <w:t>45-048</w:t>
      </w:r>
    </w:p>
    <w:p w:rsidR="008E462B" w:rsidRDefault="008E462B" w:rsidP="008E462B">
      <w:pPr>
        <w:spacing w:line="0" w:lineRule="atLeast"/>
        <w:jc w:val="both"/>
        <w:rPr>
          <w:b/>
          <w:bCs/>
        </w:rPr>
      </w:pPr>
      <w:r w:rsidRPr="00AF6ED0">
        <w:rPr>
          <w:b/>
          <w:bCs/>
        </w:rPr>
        <w:tab/>
        <w:t xml:space="preserve">Ответственное должностное лицо: </w:t>
      </w:r>
      <w:r w:rsidR="002409E5">
        <w:rPr>
          <w:bCs/>
        </w:rPr>
        <w:t>Белевич Александр Александрович</w:t>
      </w:r>
    </w:p>
    <w:p w:rsidR="008E462B" w:rsidRPr="00580C7A" w:rsidRDefault="008E462B" w:rsidP="008E462B">
      <w:pPr>
        <w:spacing w:line="0" w:lineRule="atLeast"/>
        <w:ind w:firstLine="708"/>
        <w:jc w:val="both"/>
        <w:rPr>
          <w:b/>
          <w:bCs/>
        </w:rPr>
      </w:pPr>
      <w:r>
        <w:rPr>
          <w:b/>
          <w:bCs/>
        </w:rPr>
        <w:t>2. Краткое изложение условий контракта</w:t>
      </w:r>
    </w:p>
    <w:p w:rsidR="002409E5" w:rsidRPr="002409E5" w:rsidRDefault="008E462B" w:rsidP="002409E5">
      <w:r>
        <w:rPr>
          <w:b/>
          <w:bCs/>
        </w:rPr>
        <w:t xml:space="preserve">Наименование объекта закупки: </w:t>
      </w:r>
      <w:r w:rsidR="002409E5" w:rsidRPr="002409E5">
        <w:t>О</w:t>
      </w:r>
      <w:r w:rsidR="001F72B2">
        <w:t xml:space="preserve">гораживание </w:t>
      </w:r>
      <w:r w:rsidR="002409E5" w:rsidRPr="002409E5">
        <w:t xml:space="preserve"> мест захоронения (общественное кладбище) </w:t>
      </w:r>
      <w:proofErr w:type="gramStart"/>
      <w:r w:rsidR="002409E5" w:rsidRPr="002409E5">
        <w:t>в</w:t>
      </w:r>
      <w:proofErr w:type="gramEnd"/>
      <w:r w:rsidR="002409E5" w:rsidRPr="002409E5">
        <w:t xml:space="preserve"> с. Рогалево </w:t>
      </w:r>
      <w:proofErr w:type="gramStart"/>
      <w:r w:rsidR="002409E5" w:rsidRPr="002409E5">
        <w:t>Ордынского</w:t>
      </w:r>
      <w:proofErr w:type="gramEnd"/>
      <w:r w:rsidR="002409E5" w:rsidRPr="002409E5">
        <w:t xml:space="preserve"> района Новосибирской области.</w:t>
      </w:r>
    </w:p>
    <w:p w:rsidR="008E462B" w:rsidRPr="00981013" w:rsidRDefault="008E462B" w:rsidP="008E462B">
      <w:pPr>
        <w:pStyle w:val="a3"/>
        <w:spacing w:before="0" w:beforeAutospacing="0" w:after="0" w:afterAutospacing="0"/>
      </w:pPr>
      <w:r>
        <w:rPr>
          <w:b/>
          <w:bCs/>
        </w:rPr>
        <w:t>Описание объекта закупки:</w:t>
      </w:r>
      <w:r>
        <w:t xml:space="preserve"> </w:t>
      </w:r>
    </w:p>
    <w:p w:rsidR="008E462B" w:rsidRPr="00D20402" w:rsidRDefault="008E462B" w:rsidP="008E462B">
      <w:pPr>
        <w:pStyle w:val="a3"/>
        <w:spacing w:before="0" w:beforeAutospacing="0" w:after="0" w:afterAutospacing="0"/>
      </w:pPr>
      <w:r w:rsidRPr="00DA2715">
        <w:t xml:space="preserve">Содержание, объем, функциональные, технические и качественные характеристики </w:t>
      </w:r>
      <w:r>
        <w:t>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2409E5" w:rsidRDefault="008E462B" w:rsidP="002409E5">
      <w:pPr>
        <w:tabs>
          <w:tab w:val="left" w:pos="0"/>
        </w:tabs>
        <w:jc w:val="both"/>
        <w:rPr>
          <w:bCs/>
        </w:rPr>
      </w:pPr>
      <w:r>
        <w:rPr>
          <w:b/>
          <w:bCs/>
        </w:rPr>
        <w:t>Место выполнения работ:</w:t>
      </w:r>
      <w:r w:rsidRPr="0052297E">
        <w:t xml:space="preserve"> </w:t>
      </w:r>
      <w:r w:rsidRPr="00542C48">
        <w:t xml:space="preserve">Россия, </w:t>
      </w:r>
      <w:r w:rsidR="002409E5">
        <w:t>Новосибирская область, Ордынский район, с. Рогалево, Рогалевский сельсовет.</w:t>
      </w:r>
    </w:p>
    <w:p w:rsidR="008E462B" w:rsidRPr="001F7FCF" w:rsidRDefault="008E462B" w:rsidP="002409E5">
      <w:pPr>
        <w:pStyle w:val="a3"/>
        <w:spacing w:before="0" w:beforeAutospacing="0" w:after="0" w:afterAutospacing="0"/>
        <w:rPr>
          <w:color w:val="000000"/>
        </w:rPr>
      </w:pPr>
      <w:r>
        <w:rPr>
          <w:b/>
          <w:bCs/>
        </w:rPr>
        <w:t>Срок завершения выполнения работ:</w:t>
      </w:r>
      <w:r w:rsidRPr="0052297E">
        <w:t xml:space="preserve"> </w:t>
      </w:r>
      <w:r w:rsidRPr="00017293">
        <w:t>в течение 25 (двадцати</w:t>
      </w:r>
      <w:r>
        <w:t xml:space="preserve"> пяти</w:t>
      </w:r>
      <w:r w:rsidRPr="001F7FCF">
        <w:t xml:space="preserve">) рабочих дней с момента </w:t>
      </w:r>
      <w:r w:rsidRPr="008B4098">
        <w:t>заключения контракта</w:t>
      </w:r>
      <w:r w:rsidRPr="001F7FCF">
        <w:t>.</w:t>
      </w:r>
    </w:p>
    <w:p w:rsidR="008E462B" w:rsidRDefault="008E462B" w:rsidP="008E462B">
      <w:pPr>
        <w:pStyle w:val="a3"/>
        <w:spacing w:before="0" w:beforeAutospacing="0" w:after="0" w:afterAutospacing="0"/>
        <w:rPr>
          <w:b/>
          <w:bCs/>
        </w:rPr>
      </w:pPr>
      <w:r>
        <w:rPr>
          <w:b/>
          <w:bCs/>
        </w:rPr>
        <w:t xml:space="preserve">Начальная (максимальная) цена контракта: </w:t>
      </w:r>
      <w:r w:rsidR="009A048A">
        <w:rPr>
          <w:bCs/>
        </w:rPr>
        <w:t>682600</w:t>
      </w:r>
      <w:r>
        <w:rPr>
          <w:bCs/>
        </w:rPr>
        <w:t xml:space="preserve"> (</w:t>
      </w:r>
      <w:r w:rsidR="009A048A">
        <w:rPr>
          <w:bCs/>
        </w:rPr>
        <w:t>шестьсот восемьдесят две</w:t>
      </w:r>
      <w:r w:rsidR="002409E5">
        <w:rPr>
          <w:bCs/>
        </w:rPr>
        <w:t xml:space="preserve"> тысяч</w:t>
      </w:r>
      <w:r w:rsidR="009A048A">
        <w:rPr>
          <w:bCs/>
        </w:rPr>
        <w:t>и шестьсот</w:t>
      </w:r>
      <w:r w:rsidR="002409E5">
        <w:rPr>
          <w:bCs/>
        </w:rPr>
        <w:t>) рублей</w:t>
      </w:r>
      <w:r>
        <w:rPr>
          <w:bCs/>
        </w:rPr>
        <w:t xml:space="preserve"> </w:t>
      </w:r>
      <w:r w:rsidR="002409E5">
        <w:rPr>
          <w:bCs/>
        </w:rPr>
        <w:t>00</w:t>
      </w:r>
      <w:r>
        <w:rPr>
          <w:bCs/>
        </w:rPr>
        <w:t xml:space="preserve"> копеек.</w:t>
      </w:r>
    </w:p>
    <w:p w:rsidR="008E462B" w:rsidRPr="009302CB" w:rsidRDefault="008E462B" w:rsidP="008E462B">
      <w:pPr>
        <w:pStyle w:val="a3"/>
        <w:spacing w:before="0" w:beforeAutospacing="0" w:after="0" w:afterAutospacing="0"/>
        <w:ind w:left="708" w:firstLine="1"/>
      </w:pPr>
      <w:r>
        <w:rPr>
          <w:b/>
          <w:bCs/>
        </w:rPr>
        <w:t>Источник финансирования:</w:t>
      </w:r>
      <w:r w:rsidRPr="008D1F9F">
        <w:t xml:space="preserve"> </w:t>
      </w:r>
      <w:r w:rsidRPr="008F1F2A">
        <w:t xml:space="preserve">Бюджет </w:t>
      </w:r>
      <w:r w:rsidR="002409E5">
        <w:t xml:space="preserve">Рогалевского сельсовета </w:t>
      </w:r>
      <w:r w:rsidRPr="008F1F2A">
        <w:t>Ордынского района Новосибирской области</w:t>
      </w:r>
      <w:r>
        <w:rPr>
          <w:b/>
          <w:bCs/>
        </w:rPr>
        <w:t xml:space="preserve"> </w:t>
      </w:r>
      <w:r w:rsidR="002409E5">
        <w:rPr>
          <w:b/>
          <w:bCs/>
        </w:rPr>
        <w:t xml:space="preserve">                                                                                              </w:t>
      </w:r>
      <w:r>
        <w:rPr>
          <w:b/>
          <w:bCs/>
        </w:rPr>
        <w:t>3. Идентификационный код закупки:</w:t>
      </w:r>
      <w:r w:rsidRPr="00D138E7">
        <w:t xml:space="preserve"> </w:t>
      </w:r>
    </w:p>
    <w:p w:rsidR="008E462B" w:rsidRPr="001A3634" w:rsidRDefault="008E462B" w:rsidP="008E462B">
      <w:pPr>
        <w:pStyle w:val="a7"/>
        <w:spacing w:before="120" w:after="120"/>
        <w:rPr>
          <w:b/>
          <w:bCs/>
        </w:rPr>
      </w:pPr>
      <w:r w:rsidRPr="00580C7A">
        <w:rPr>
          <w:b/>
          <w:bCs/>
        </w:rPr>
        <w:t>4</w:t>
      </w:r>
      <w:r>
        <w:rPr>
          <w:b/>
          <w:bCs/>
        </w:rPr>
        <w:t>. Ограничение участия в определении поставщика (подрядчика, исполнителя):</w:t>
      </w:r>
    </w:p>
    <w:p w:rsidR="008E462B" w:rsidRPr="00F07C7B" w:rsidRDefault="008E462B" w:rsidP="008E462B">
      <w:pPr>
        <w:pStyle w:val="a3"/>
        <w:spacing w:before="0" w:beforeAutospacing="0" w:after="0" w:afterAutospacing="0"/>
      </w:pPr>
      <w:r w:rsidRPr="001A3634">
        <w:t xml:space="preserve">- </w:t>
      </w:r>
      <w:r w:rsidRPr="00AF6ED0">
        <w:t>участниками закупки являются только субъекты малого предпринимательства, социально ориентированные некоммерческие организации.</w:t>
      </w:r>
    </w:p>
    <w:p w:rsidR="008E462B" w:rsidRDefault="008E462B" w:rsidP="008E462B">
      <w:pPr>
        <w:pStyle w:val="a7"/>
        <w:spacing w:before="120" w:after="120"/>
      </w:pPr>
      <w:r w:rsidRPr="00580C7A">
        <w:rPr>
          <w:b/>
          <w:bCs/>
        </w:rPr>
        <w:lastRenderedPageBreak/>
        <w:t>5</w:t>
      </w:r>
      <w:r>
        <w:rPr>
          <w:b/>
          <w:bCs/>
        </w:rPr>
        <w:t>. Используемый способ определения поставщика (подрядчика, исполнителя):</w:t>
      </w:r>
    </w:p>
    <w:p w:rsidR="008E462B" w:rsidRDefault="008E462B" w:rsidP="008E462B">
      <w:pPr>
        <w:jc w:val="both"/>
      </w:pPr>
      <w:r>
        <w:t xml:space="preserve">электронный аукцион. </w:t>
      </w:r>
    </w:p>
    <w:p w:rsidR="008E462B" w:rsidRDefault="008E462B" w:rsidP="008E462B">
      <w:pPr>
        <w:pStyle w:val="a7"/>
        <w:spacing w:before="120" w:after="120"/>
      </w:pPr>
      <w:r w:rsidRPr="00580C7A">
        <w:rPr>
          <w:b/>
          <w:bCs/>
        </w:rPr>
        <w:t>6</w:t>
      </w:r>
      <w:r>
        <w:rPr>
          <w:b/>
          <w:bCs/>
        </w:rPr>
        <w:t>. Срок, место и порядок подачи заявок участников закупки:</w:t>
      </w:r>
    </w:p>
    <w:p w:rsidR="008E462B" w:rsidRPr="009F4846" w:rsidRDefault="008E462B" w:rsidP="008E462B">
      <w:pPr>
        <w:ind w:firstLine="709"/>
        <w:jc w:val="both"/>
      </w:pPr>
      <w:r w:rsidRPr="009F4846">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8E462B" w:rsidRPr="009F4846" w:rsidRDefault="008E462B" w:rsidP="008E462B">
      <w:pPr>
        <w:ind w:firstLine="709"/>
        <w:jc w:val="both"/>
      </w:pPr>
      <w:r w:rsidRPr="009F4846">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8E462B" w:rsidRPr="009F4846" w:rsidRDefault="008E462B" w:rsidP="008E462B">
      <w:pPr>
        <w:ind w:firstLine="709"/>
        <w:jc w:val="both"/>
      </w:pPr>
      <w:r w:rsidRPr="009F4846">
        <w:t xml:space="preserve">Участник электронного аукциона вправе подать заявку </w:t>
      </w:r>
      <w:proofErr w:type="gramStart"/>
      <w:r w:rsidRPr="009F4846">
        <w:t>на участие в аукционе в любое время с момента размещения извещения о проведении</w:t>
      </w:r>
      <w:proofErr w:type="gramEnd"/>
      <w:r w:rsidRPr="009F4846">
        <w:t xml:space="preserve">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8E462B" w:rsidRPr="009F4846" w:rsidRDefault="008E462B" w:rsidP="008E462B">
      <w:pPr>
        <w:ind w:firstLine="709"/>
        <w:jc w:val="both"/>
      </w:pPr>
      <w:r w:rsidRPr="009F4846">
        <w:t>Участник электронного аукциона вправе подать только одну заявку на участие в аукционе.</w:t>
      </w:r>
    </w:p>
    <w:p w:rsidR="008E462B" w:rsidRDefault="008E462B" w:rsidP="008E462B">
      <w:pPr>
        <w:pStyle w:val="a7"/>
        <w:spacing w:before="120" w:after="120"/>
        <w:rPr>
          <w:b/>
          <w:bCs/>
        </w:rPr>
      </w:pPr>
      <w:r w:rsidRPr="00580C7A">
        <w:rPr>
          <w:b/>
          <w:bCs/>
        </w:rPr>
        <w:t>7</w:t>
      </w:r>
      <w:r>
        <w:rPr>
          <w:b/>
          <w:bCs/>
        </w:rPr>
        <w:t>. Размер и порядок внесения денежных сре</w:t>
      </w:r>
      <w:proofErr w:type="gramStart"/>
      <w:r>
        <w:rPr>
          <w:b/>
          <w:bCs/>
        </w:rPr>
        <w:t>дств в к</w:t>
      </w:r>
      <w:proofErr w:type="gramEnd"/>
      <w:r>
        <w:rPr>
          <w:b/>
          <w:bCs/>
        </w:rPr>
        <w:t>ачестве обеспечения заявок на участие в электронном аукционе</w:t>
      </w:r>
    </w:p>
    <w:p w:rsidR="008E462B" w:rsidRPr="00ED0F9C" w:rsidRDefault="008E462B" w:rsidP="008E462B">
      <w:pPr>
        <w:pStyle w:val="a7"/>
        <w:spacing w:before="120" w:after="120"/>
        <w:rPr>
          <w:bCs/>
        </w:rPr>
      </w:pPr>
      <w:r>
        <w:rPr>
          <w:bCs/>
        </w:rPr>
        <w:t>н</w:t>
      </w:r>
      <w:r w:rsidRPr="00ED0F9C">
        <w:rPr>
          <w:bCs/>
        </w:rPr>
        <w:t>е установлено.</w:t>
      </w:r>
    </w:p>
    <w:p w:rsidR="008E462B" w:rsidRDefault="008E462B" w:rsidP="008E462B">
      <w:pPr>
        <w:pStyle w:val="a7"/>
        <w:spacing w:before="120" w:after="120"/>
      </w:pPr>
      <w:r w:rsidRPr="00580C7A">
        <w:rPr>
          <w:b/>
          <w:bCs/>
        </w:rPr>
        <w:t>8</w:t>
      </w:r>
      <w:r>
        <w:rPr>
          <w:b/>
          <w:bCs/>
        </w:rPr>
        <w:t>. Размер обеспечения исполнения контракта, срок и порядок предоставления обеспечения, требования к обеспечению, а также информация о банковском сопровождении контракта</w:t>
      </w:r>
    </w:p>
    <w:p w:rsidR="008E462B" w:rsidRDefault="008E462B" w:rsidP="008E462B">
      <w:pPr>
        <w:pStyle w:val="a3"/>
        <w:spacing w:before="0" w:beforeAutospacing="0" w:after="0" w:afterAutospacing="0"/>
      </w:pPr>
      <w:r>
        <w:rPr>
          <w:b/>
          <w:bCs/>
        </w:rPr>
        <w:t>Р</w:t>
      </w:r>
      <w:r w:rsidRPr="00C1280A">
        <w:rPr>
          <w:b/>
          <w:bCs/>
        </w:rPr>
        <w:t>азмер обес</w:t>
      </w:r>
      <w:r>
        <w:rPr>
          <w:b/>
          <w:bCs/>
        </w:rPr>
        <w:t xml:space="preserve">печения исполнения контракта: </w:t>
      </w:r>
      <w:r>
        <w:t xml:space="preserve">составляет 5% начальной (максимальной) цены контракта, что составляет: </w:t>
      </w:r>
      <w:r w:rsidR="009A048A">
        <w:t>34130</w:t>
      </w:r>
      <w:r>
        <w:t xml:space="preserve"> (</w:t>
      </w:r>
      <w:r w:rsidR="005F4BFC">
        <w:t xml:space="preserve">тридцать </w:t>
      </w:r>
      <w:r w:rsidR="009A048A">
        <w:t>четыре</w:t>
      </w:r>
      <w:r w:rsidR="005F4BFC">
        <w:t xml:space="preserve"> тысяч</w:t>
      </w:r>
      <w:r w:rsidR="009A048A">
        <w:t>и</w:t>
      </w:r>
      <w:r w:rsidR="005F4BFC">
        <w:t xml:space="preserve"> </w:t>
      </w:r>
      <w:r w:rsidR="009A048A">
        <w:t>сто тридцать</w:t>
      </w:r>
      <w:r>
        <w:t>) рублей 0</w:t>
      </w:r>
      <w:r w:rsidR="005F4BFC">
        <w:t>0</w:t>
      </w:r>
      <w:r>
        <w:t xml:space="preserve"> копеек.</w:t>
      </w:r>
    </w:p>
    <w:p w:rsidR="008E462B" w:rsidRPr="00F81410" w:rsidRDefault="008E462B" w:rsidP="008E462B">
      <w:pPr>
        <w:ind w:firstLine="709"/>
        <w:jc w:val="both"/>
      </w:pPr>
      <w:r w:rsidRPr="00F81410">
        <w:rPr>
          <w:b/>
          <w:bCs/>
        </w:rPr>
        <w:t>Срок и порядок предоставления обеспечения исполнения контракта, требования к обеспечению, а также информация о банковском сопровождении контракта:</w:t>
      </w:r>
    </w:p>
    <w:p w:rsidR="008E462B" w:rsidRDefault="008E462B" w:rsidP="008E462B">
      <w:pPr>
        <w:pStyle w:val="a3"/>
        <w:spacing w:before="0" w:beforeAutospacing="0" w:after="0" w:afterAutospacing="0"/>
      </w:pPr>
      <w:r>
        <w:t>Контракт заключается после предоставления участником закупки, с которым заключается контракт, обеспечения исполнения контракта.</w:t>
      </w:r>
    </w:p>
    <w:p w:rsidR="008E462B" w:rsidRPr="00825153" w:rsidRDefault="008E462B" w:rsidP="008E462B">
      <w:pPr>
        <w:pStyle w:val="a3"/>
        <w:spacing w:before="0" w:beforeAutospacing="0" w:after="0" w:afterAutospacing="0"/>
      </w:pPr>
      <w: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w:t>
      </w:r>
      <w:r w:rsidRPr="00825153">
        <w:t xml:space="preserve">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8E462B" w:rsidRPr="00825153" w:rsidRDefault="008E462B" w:rsidP="008E462B">
      <w:pPr>
        <w:pStyle w:val="a3"/>
        <w:spacing w:before="0" w:beforeAutospacing="0" w:after="0" w:afterAutospacing="0"/>
      </w:pPr>
      <w:r w:rsidRPr="00825153">
        <w:t>В случае не</w:t>
      </w:r>
      <w:r w:rsidR="005F4BFC">
        <w:t xml:space="preserve"> </w:t>
      </w:r>
      <w:r w:rsidRPr="00825153">
        <w:t>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8E462B" w:rsidRDefault="008E462B" w:rsidP="008E462B">
      <w:pPr>
        <w:pStyle w:val="a3"/>
        <w:spacing w:before="0" w:beforeAutospacing="0" w:after="0" w:afterAutospacing="0"/>
      </w:pPr>
      <w:r w:rsidRPr="00825153">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w:t>
      </w:r>
      <w:r>
        <w:t xml:space="preserve">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8E462B" w:rsidRDefault="008E462B" w:rsidP="008E462B">
      <w:pPr>
        <w:pStyle w:val="a3"/>
        <w:spacing w:before="0" w:beforeAutospacing="0" w:after="0" w:afterAutospacing="0"/>
      </w:pPr>
      <w:r>
        <w:t>В случае</w:t>
      </w:r>
      <w:proofErr w:type="gramStart"/>
      <w:r>
        <w:t>,</w:t>
      </w:r>
      <w:proofErr w:type="gramEnd"/>
      <w:r>
        <w:t xml:space="preserve"> если участником закупки, с которым заключается контракт, является казенное учреждение, положения об обеспечении исполнения контракта к участнику не применяются.</w:t>
      </w:r>
    </w:p>
    <w:p w:rsidR="008E462B" w:rsidRDefault="008E462B" w:rsidP="008E462B">
      <w:pPr>
        <w:pStyle w:val="a3"/>
        <w:spacing w:before="0" w:beforeAutospacing="0" w:after="0" w:afterAutospacing="0"/>
      </w:pPr>
      <w:r>
        <w:t xml:space="preserve">В случае предоставления обеспечения исполнения контракта участником закупки внесением денежных средств, перечисляются на счет </w:t>
      </w:r>
      <w:r w:rsidRPr="00BB5483">
        <w:t>по следующим реквизитам:</w:t>
      </w:r>
    </w:p>
    <w:p w:rsidR="008E462B" w:rsidRPr="00ED0F9C" w:rsidRDefault="008E462B" w:rsidP="008E462B">
      <w:pPr>
        <w:pStyle w:val="a3"/>
        <w:tabs>
          <w:tab w:val="left" w:pos="-1300"/>
        </w:tabs>
        <w:spacing w:before="0" w:beforeAutospacing="0" w:after="0" w:afterAutospacing="0" w:line="0" w:lineRule="atLeast"/>
        <w:jc w:val="left"/>
        <w:rPr>
          <w:b/>
          <w:highlight w:val="yellow"/>
        </w:rPr>
      </w:pPr>
      <w:r>
        <w:t xml:space="preserve">Получатель: </w:t>
      </w:r>
      <w:r w:rsidR="005F4BFC">
        <w:t xml:space="preserve">Администрация Рогалевского сельсовета </w:t>
      </w:r>
      <w:r w:rsidRPr="00A83C6A">
        <w:t xml:space="preserve"> Ордынского района Новосибирской области</w:t>
      </w:r>
      <w:r w:rsidR="005F4BFC">
        <w:t>.</w:t>
      </w:r>
    </w:p>
    <w:p w:rsidR="005F4BFC" w:rsidRDefault="005F4BFC" w:rsidP="008E462B">
      <w:pPr>
        <w:pStyle w:val="a3"/>
        <w:spacing w:before="0" w:beforeAutospacing="0" w:after="0" w:afterAutospacing="0"/>
      </w:pPr>
      <w:r>
        <w:lastRenderedPageBreak/>
        <w:t>С</w:t>
      </w:r>
      <w:r w:rsidRPr="00CE2A51">
        <w:t xml:space="preserve">чет УФК по Новосибирской области (администрация </w:t>
      </w:r>
      <w:r>
        <w:t xml:space="preserve">Рогалевского сельсовета </w:t>
      </w:r>
      <w:r w:rsidRPr="00CE2A51">
        <w:t>Ордынского района</w:t>
      </w:r>
      <w:r>
        <w:t xml:space="preserve"> Новосибирской области</w:t>
      </w:r>
      <w:r w:rsidRPr="00CE2A51">
        <w:t>) ИНН 54341</w:t>
      </w:r>
      <w:r>
        <w:t>00649</w:t>
      </w:r>
      <w:r w:rsidRPr="00CE2A51">
        <w:t xml:space="preserve">, КПП 543401001, счет получателя </w:t>
      </w:r>
      <w:r w:rsidR="002E4A96">
        <w:t>40302810400043000254</w:t>
      </w:r>
      <w:r w:rsidRPr="00CE2A51">
        <w:t xml:space="preserve">, банк получателя </w:t>
      </w:r>
      <w:proofErr w:type="gramStart"/>
      <w:r>
        <w:t>Сибирское</w:t>
      </w:r>
      <w:proofErr w:type="gramEnd"/>
      <w:r w:rsidRPr="00CE2A51">
        <w:t xml:space="preserve"> ГУ Банка</w:t>
      </w:r>
      <w:r>
        <w:t xml:space="preserve"> России</w:t>
      </w:r>
      <w:r w:rsidRPr="00CE2A51">
        <w:t xml:space="preserve">, г. Новосибирск, БИК банка получателя 045004001, код бюджетной классификации доходов </w:t>
      </w:r>
      <w:r>
        <w:rPr>
          <w:szCs w:val="28"/>
        </w:rPr>
        <w:t>555</w:t>
      </w:r>
      <w:r w:rsidRPr="00C03EE7">
        <w:rPr>
          <w:szCs w:val="28"/>
        </w:rPr>
        <w:t>11105035100000120</w:t>
      </w:r>
      <w:r w:rsidRPr="00CE2A51">
        <w:t>, ОКТМО 50642</w:t>
      </w:r>
      <w:r>
        <w:t>423</w:t>
      </w:r>
      <w:r w:rsidRPr="00CE2A51">
        <w:t xml:space="preserve">. </w:t>
      </w:r>
    </w:p>
    <w:p w:rsidR="008E462B" w:rsidRDefault="008E462B" w:rsidP="008E462B">
      <w:pPr>
        <w:pStyle w:val="a3"/>
        <w:spacing w:before="0" w:beforeAutospacing="0" w:after="0" w:afterAutospacing="0"/>
      </w:pPr>
      <w:r>
        <w:t>Назначение платежа: Денежные средства для обеспечения исполнения контракта</w:t>
      </w:r>
      <w:r w:rsidR="00B82962">
        <w:t xml:space="preserve"> по </w:t>
      </w:r>
      <w:r>
        <w:t xml:space="preserve"> </w:t>
      </w:r>
      <w:r w:rsidR="00B82962">
        <w:t xml:space="preserve">огораживанию мест захоронения </w:t>
      </w:r>
      <w:proofErr w:type="gramStart"/>
      <w:r w:rsidR="00B82962">
        <w:t>в</w:t>
      </w:r>
      <w:proofErr w:type="gramEnd"/>
      <w:r w:rsidR="00B82962">
        <w:t xml:space="preserve"> с. Рогалево</w:t>
      </w:r>
      <w:r>
        <w:t>. НДС не облагается.</w:t>
      </w:r>
    </w:p>
    <w:p w:rsidR="008E462B" w:rsidRDefault="008E462B" w:rsidP="008E462B">
      <w:pPr>
        <w:pStyle w:val="a3"/>
        <w:spacing w:before="0" w:beforeAutospacing="0" w:after="0" w:afterAutospacing="0"/>
      </w:pPr>
      <w:r>
        <w:t xml:space="preserve">В случае предоставления обеспечения исполнения контракта участником закупки банковской гарантии </w:t>
      </w:r>
      <w:r w:rsidRPr="00DD6624">
        <w:t>заказчики принимают банковские гарантии</w:t>
      </w:r>
      <w:r>
        <w:t>, выданные банками, соответствующими требованиям, установленным Правительством Российской Федерации.</w:t>
      </w:r>
    </w:p>
    <w:p w:rsidR="008E462B" w:rsidRDefault="008E462B" w:rsidP="008E462B">
      <w:pPr>
        <w:pStyle w:val="a3"/>
        <w:spacing w:before="0" w:beforeAutospacing="0" w:after="0" w:afterAutospacing="0"/>
      </w:pPr>
      <w:proofErr w:type="gramStart"/>
      <w: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банковская гарантия должна быть безотзывной и должна</w:t>
      </w:r>
      <w:proofErr w:type="gramEnd"/>
      <w:r>
        <w:t xml:space="preserve"> содержать: </w:t>
      </w:r>
    </w:p>
    <w:p w:rsidR="008E462B" w:rsidRDefault="008E462B" w:rsidP="008E462B">
      <w:pPr>
        <w:pStyle w:val="a3"/>
        <w:spacing w:before="0" w:beforeAutospacing="0" w:after="0" w:afterAutospacing="0"/>
      </w:pPr>
      <w:r>
        <w:t>1) сумму, подлежащую уплате гарантом заказчику в случае ненадлежащего исполнения обязатель</w:t>
      </w:r>
      <w:proofErr w:type="gramStart"/>
      <w:r>
        <w:t>ств пр</w:t>
      </w:r>
      <w:proofErr w:type="gramEnd"/>
      <w:r>
        <w:t>инципалом;</w:t>
      </w:r>
    </w:p>
    <w:p w:rsidR="008E462B" w:rsidRDefault="008E462B" w:rsidP="008E462B">
      <w:pPr>
        <w:pStyle w:val="a3"/>
        <w:spacing w:before="0" w:beforeAutospacing="0" w:after="0" w:afterAutospacing="0"/>
      </w:pPr>
      <w:r>
        <w:t>2) обязательства принципала, надлежащее исполнение которых обеспечивается банковской гарантией;</w:t>
      </w:r>
    </w:p>
    <w:p w:rsidR="008E462B" w:rsidRDefault="008E462B" w:rsidP="008E462B">
      <w:pPr>
        <w:pStyle w:val="a3"/>
        <w:spacing w:before="0" w:beforeAutospacing="0" w:after="0" w:afterAutospacing="0"/>
      </w:pPr>
      <w:r>
        <w:t>3) обязанность гаранта уплатить заказчику неустойку в размере 0,1 процента денежной суммы, подлежащей уплате, за каждый день просрочки;</w:t>
      </w:r>
    </w:p>
    <w:p w:rsidR="008E462B" w:rsidRPr="00F07C7B" w:rsidRDefault="008E462B" w:rsidP="008E462B">
      <w:pPr>
        <w:pStyle w:val="a3"/>
        <w:spacing w:before="0" w:beforeAutospacing="0" w:after="0" w:afterAutospacing="0"/>
      </w:pPr>
      <w: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w:t>
      </w:r>
      <w:r w:rsidRPr="00F07C7B">
        <w:t>средствами, поступающими заказчику;</w:t>
      </w:r>
    </w:p>
    <w:p w:rsidR="008E462B" w:rsidRPr="00F07C7B" w:rsidRDefault="008E462B" w:rsidP="008E462B">
      <w:pPr>
        <w:pStyle w:val="a3"/>
        <w:spacing w:before="0" w:beforeAutospacing="0" w:after="0" w:afterAutospacing="0"/>
      </w:pPr>
      <w:r w:rsidRPr="00F07C7B">
        <w:t xml:space="preserve">5) срок действия банковской гарантии по «31» </w:t>
      </w:r>
      <w:r>
        <w:t>декаб</w:t>
      </w:r>
      <w:r w:rsidRPr="00F07C7B">
        <w:t>ря 201</w:t>
      </w:r>
      <w:r>
        <w:t>8</w:t>
      </w:r>
      <w:r w:rsidRPr="00F07C7B">
        <w:t xml:space="preserve"> г.</w:t>
      </w:r>
    </w:p>
    <w:p w:rsidR="008E462B" w:rsidRDefault="008E462B" w:rsidP="008E462B">
      <w:pPr>
        <w:pStyle w:val="a3"/>
        <w:spacing w:before="0" w:beforeAutospacing="0" w:after="0" w:afterAutospacing="0"/>
      </w:pPr>
      <w: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8E462B" w:rsidRDefault="008E462B" w:rsidP="008E462B">
      <w:pPr>
        <w:pStyle w:val="a3"/>
        <w:spacing w:before="0" w:beforeAutospacing="0" w:after="0" w:afterAutospacing="0"/>
      </w:pPr>
      <w:r>
        <w:t xml:space="preserve">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8E462B" w:rsidRDefault="008E462B" w:rsidP="008E462B">
      <w:pPr>
        <w:pStyle w:val="a3"/>
        <w:spacing w:before="0" w:beforeAutospacing="0" w:after="0" w:afterAutospacing="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E462B" w:rsidRDefault="008E462B" w:rsidP="008E462B">
      <w:pPr>
        <w:pStyle w:val="a3"/>
        <w:spacing w:before="0" w:beforeAutospacing="0" w:after="0" w:afterAutospacing="0"/>
      </w:pPr>
      <w: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E462B" w:rsidRDefault="008E462B" w:rsidP="008E462B">
      <w:pPr>
        <w:pStyle w:val="a3"/>
        <w:spacing w:before="0" w:beforeAutospacing="0" w:after="0" w:afterAutospacing="0"/>
      </w:pPr>
      <w:r>
        <w:t>а) обязательное закрепление в банковской гарантии:</w:t>
      </w:r>
    </w:p>
    <w:p w:rsidR="008E462B" w:rsidRPr="001542A8" w:rsidRDefault="008E462B" w:rsidP="008E462B">
      <w:pPr>
        <w:ind w:firstLine="709"/>
        <w:jc w:val="both"/>
      </w:pPr>
      <w:proofErr w:type="gramStart"/>
      <w:r w:rsidRPr="001542A8">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w:t>
      </w:r>
      <w:proofErr w:type="gramEnd"/>
      <w:r w:rsidRPr="001542A8">
        <w:t xml:space="preserve"> </w:t>
      </w:r>
      <w:proofErr w:type="gramStart"/>
      <w:r w:rsidRPr="001542A8">
        <w:t>превышающем</w:t>
      </w:r>
      <w:proofErr w:type="gramEnd"/>
      <w:r w:rsidRPr="001542A8">
        <w:t xml:space="preserve"> размер обеспечения исполнения контракта;</w:t>
      </w:r>
    </w:p>
    <w:p w:rsidR="008E462B" w:rsidRDefault="008E462B" w:rsidP="008E462B">
      <w:pPr>
        <w:pStyle w:val="a3"/>
        <w:spacing w:before="0" w:beforeAutospacing="0" w:after="0" w:afterAutospacing="0"/>
      </w:pPr>
      <w:r>
        <w:lastRenderedPageBreak/>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E462B" w:rsidRDefault="008E462B" w:rsidP="008E462B">
      <w:pPr>
        <w:pStyle w:val="a3"/>
        <w:spacing w:before="0" w:beforeAutospacing="0" w:after="0" w:afterAutospacing="0"/>
      </w:pPr>
      <w:r>
        <w:t>условия о том, что расходы, возникающие в связи с перечислением денежных средств гарантом по банковской гарантии, несет гарант;</w:t>
      </w:r>
    </w:p>
    <w:p w:rsidR="008E462B" w:rsidRDefault="008E462B" w:rsidP="008E462B">
      <w:pPr>
        <w:pStyle w:val="a3"/>
        <w:spacing w:before="0" w:beforeAutospacing="0" w:after="0" w:afterAutospacing="0"/>
      </w:pPr>
      <w: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E462B" w:rsidRDefault="008E462B" w:rsidP="008E462B">
      <w:pPr>
        <w:pStyle w:val="a3"/>
        <w:spacing w:before="0" w:beforeAutospacing="0" w:after="0" w:afterAutospacing="0"/>
      </w:pPr>
      <w:r>
        <w:t>б) недопустимость включения в банковскую гарантию:</w:t>
      </w:r>
    </w:p>
    <w:p w:rsidR="008E462B" w:rsidRDefault="008E462B" w:rsidP="008E462B">
      <w:pPr>
        <w:pStyle w:val="a3"/>
        <w:spacing w:before="0" w:beforeAutospacing="0" w:after="0" w:afterAutospacing="0"/>
      </w:pPr>
      <w:r>
        <w:t>положений о праве гаранта отказывать в удовлетворении требования заказчика о платеже по банковской гарантии в случае не</w:t>
      </w:r>
      <w:r w:rsidR="00B82962">
        <w:t xml:space="preserve"> </w:t>
      </w:r>
      <w:r>
        <w:t>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E462B" w:rsidRDefault="008E462B" w:rsidP="008E462B">
      <w:pPr>
        <w:pStyle w:val="a3"/>
        <w:spacing w:before="0" w:beforeAutospacing="0" w:after="0" w:afterAutospacing="0"/>
      </w:pPr>
      <w:r>
        <w:t>требований о предоставлении заказчиком гаранту отчета об исполнении контракта;</w:t>
      </w:r>
    </w:p>
    <w:p w:rsidR="008E462B" w:rsidRDefault="008E462B" w:rsidP="008E462B">
      <w:pPr>
        <w:pStyle w:val="a3"/>
        <w:spacing w:before="0" w:beforeAutospacing="0" w:after="0" w:afterAutospacing="0"/>
      </w:pPr>
      <w:proofErr w:type="gramStart"/>
      <w: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w:t>
      </w:r>
      <w:proofErr w:type="gramEnd"/>
      <w:r>
        <w:t xml:space="preserve"> закупок товаров, работ, услуг для обеспечения государственных и муниципальных нужд";</w:t>
      </w:r>
    </w:p>
    <w:p w:rsidR="008E462B" w:rsidRDefault="008E462B" w:rsidP="008E462B">
      <w:pPr>
        <w:pStyle w:val="a3"/>
        <w:spacing w:before="0" w:beforeAutospacing="0" w:after="0" w:afterAutospacing="0"/>
      </w:pPr>
      <w: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E462B" w:rsidRDefault="008E462B" w:rsidP="008E462B">
      <w:pPr>
        <w:pStyle w:val="a3"/>
        <w:spacing w:before="0" w:beforeAutospacing="0" w:after="0" w:afterAutospacing="0"/>
      </w:pPr>
      <w:r>
        <w:t xml:space="preserve">Основанием для отказа в принятии банковской гарантии </w:t>
      </w:r>
      <w:r w:rsidRPr="00825153">
        <w:t>заказчиком</w:t>
      </w:r>
      <w:r>
        <w:t xml:space="preserve"> является: </w:t>
      </w:r>
    </w:p>
    <w:p w:rsidR="008E462B" w:rsidRDefault="008E462B" w:rsidP="008E462B">
      <w:pPr>
        <w:pStyle w:val="a3"/>
        <w:spacing w:before="0" w:beforeAutospacing="0" w:after="0" w:afterAutospacing="0"/>
      </w:pPr>
      <w:r>
        <w:t>1) отсутствие информации о банковской гарантии в реестре банковских гарантий;</w:t>
      </w:r>
    </w:p>
    <w:p w:rsidR="008E462B" w:rsidRDefault="008E462B" w:rsidP="008E462B">
      <w:pPr>
        <w:pStyle w:val="a3"/>
        <w:spacing w:before="0" w:beforeAutospacing="0" w:after="0" w:afterAutospacing="0"/>
      </w:pPr>
      <w:r>
        <w:t>2) несоответствие банковской гарантии законодательству Российской Федерации;</w:t>
      </w:r>
    </w:p>
    <w:p w:rsidR="008E462B" w:rsidRDefault="008E462B" w:rsidP="008E462B">
      <w:pPr>
        <w:pStyle w:val="a3"/>
        <w:spacing w:before="0" w:beforeAutospacing="0" w:after="0" w:afterAutospacing="0"/>
      </w:pPr>
      <w: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8E462B" w:rsidRDefault="008E462B" w:rsidP="008E462B">
      <w:pPr>
        <w:pStyle w:val="a3"/>
        <w:spacing w:before="0" w:beforeAutospacing="0" w:after="0" w:afterAutospacing="0"/>
      </w:pPr>
      <w:r>
        <w:t xml:space="preserve">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rsidR="008E462B" w:rsidRDefault="008E462B" w:rsidP="008E462B">
      <w:pPr>
        <w:pStyle w:val="a3"/>
        <w:spacing w:before="0" w:beforeAutospacing="0" w:after="0" w:afterAutospacing="0"/>
      </w:pPr>
      <w: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 </w:t>
      </w:r>
    </w:p>
    <w:p w:rsidR="008E462B" w:rsidRDefault="008E462B" w:rsidP="008E462B">
      <w:pPr>
        <w:pStyle w:val="a3"/>
        <w:spacing w:before="0" w:beforeAutospacing="0" w:after="0" w:afterAutospacing="0"/>
      </w:pPr>
      <w:r>
        <w:t xml:space="preserve">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  </w:t>
      </w:r>
    </w:p>
    <w:p w:rsidR="008E462B" w:rsidRDefault="008E462B" w:rsidP="008E462B">
      <w:pPr>
        <w:pStyle w:val="a3"/>
        <w:spacing w:before="0" w:beforeAutospacing="0" w:after="0" w:afterAutospacing="0"/>
      </w:pPr>
      <w:r>
        <w:rPr>
          <w:b/>
          <w:bCs/>
        </w:rPr>
        <w:t>Антидемпинговые меры.</w:t>
      </w:r>
    </w:p>
    <w:p w:rsidR="008E462B" w:rsidRDefault="008E462B" w:rsidP="008E462B">
      <w:pPr>
        <w:pStyle w:val="a3"/>
        <w:spacing w:before="0" w:beforeAutospacing="0" w:after="0" w:afterAutospacing="0"/>
      </w:pPr>
      <w:r w:rsidRPr="00906D72">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E462B" w:rsidRDefault="008E462B" w:rsidP="008E462B">
      <w:pPr>
        <w:pStyle w:val="a3"/>
        <w:spacing w:before="0" w:beforeAutospacing="0" w:after="0" w:afterAutospacing="0"/>
      </w:pPr>
      <w:r>
        <w:rPr>
          <w:b/>
          <w:bCs/>
        </w:rPr>
        <w:lastRenderedPageBreak/>
        <w:t xml:space="preserve">Информация о банковском сопровождении контракта: </w:t>
      </w:r>
      <w:r>
        <w:t>не</w:t>
      </w:r>
      <w:r w:rsidRPr="00420E89">
        <w:t xml:space="preserve"> </w:t>
      </w:r>
      <w:r>
        <w:t>у</w:t>
      </w:r>
      <w:r w:rsidRPr="004257AD">
        <w:t>становлено</w:t>
      </w:r>
      <w:r w:rsidRPr="00420E89">
        <w:t>.</w:t>
      </w:r>
    </w:p>
    <w:p w:rsidR="008E462B" w:rsidRDefault="008E462B" w:rsidP="008E462B">
      <w:pPr>
        <w:pStyle w:val="a7"/>
        <w:spacing w:before="120" w:after="120"/>
      </w:pPr>
      <w:r w:rsidRPr="00525A4A">
        <w:rPr>
          <w:b/>
          <w:bCs/>
        </w:rPr>
        <w:t>9</w:t>
      </w:r>
      <w:r>
        <w:rPr>
          <w:b/>
          <w:bCs/>
        </w:rPr>
        <w:t xml:space="preserve">. Адрес электронной площадки в информационно-телекоммуникационной сети «Интернет» (оператор электронной площадки): </w:t>
      </w:r>
      <w:proofErr w:type="spellStart"/>
      <w:r w:rsidR="00756631" w:rsidRPr="002C5917">
        <w:t>www.sberbank-ast.ru</w:t>
      </w:r>
      <w:proofErr w:type="spellEnd"/>
      <w:r w:rsidR="00756631" w:rsidRPr="00525A4A">
        <w:rPr>
          <w:b/>
          <w:bCs/>
        </w:rPr>
        <w:t xml:space="preserve"> </w:t>
      </w:r>
      <w:r w:rsidR="00756631">
        <w:rPr>
          <w:b/>
          <w:bCs/>
        </w:rPr>
        <w:t xml:space="preserve">                    </w:t>
      </w:r>
      <w:r w:rsidRPr="00525A4A">
        <w:rPr>
          <w:b/>
          <w:bCs/>
        </w:rPr>
        <w:t>10</w:t>
      </w:r>
      <w:r>
        <w:rPr>
          <w:b/>
          <w:bCs/>
        </w:rPr>
        <w:t>. Дата и время окончания срока подачи заявок на участие в электронном аукционе:</w:t>
      </w:r>
      <w:r w:rsidRPr="00DA5206">
        <w:t xml:space="preserve"> </w:t>
      </w:r>
      <w:r w:rsidR="00A53CAD">
        <w:t>25</w:t>
      </w:r>
      <w:r>
        <w:t xml:space="preserve"> </w:t>
      </w:r>
      <w:r w:rsidR="000468BF">
        <w:t>сентября</w:t>
      </w:r>
      <w:r w:rsidRPr="00DA5206">
        <w:t xml:space="preserve"> 2018 года, 08 ч.  00 мин.  (время Новосибирское)</w:t>
      </w:r>
      <w:r>
        <w:t>.</w:t>
      </w:r>
    </w:p>
    <w:p w:rsidR="008E462B" w:rsidRDefault="008E462B" w:rsidP="008E462B">
      <w:pPr>
        <w:pStyle w:val="a7"/>
        <w:spacing w:before="120" w:after="120"/>
      </w:pPr>
      <w:r w:rsidRPr="00525A4A">
        <w:rPr>
          <w:b/>
          <w:bCs/>
        </w:rPr>
        <w:t>11</w:t>
      </w:r>
      <w:r>
        <w:rPr>
          <w:b/>
          <w:bCs/>
        </w:rPr>
        <w:t xml:space="preserve">. Дата окончания срока рассмотрения заявок на участие в электронном аукционе: </w:t>
      </w:r>
      <w:r w:rsidR="007C06CF">
        <w:t>25</w:t>
      </w:r>
      <w:r>
        <w:t xml:space="preserve"> </w:t>
      </w:r>
      <w:r w:rsidR="000468BF">
        <w:t>сентября</w:t>
      </w:r>
      <w:r w:rsidRPr="00DA5206">
        <w:t xml:space="preserve"> 2018 года</w:t>
      </w:r>
      <w:r>
        <w:t>.</w:t>
      </w:r>
    </w:p>
    <w:p w:rsidR="008E462B" w:rsidRDefault="008E462B" w:rsidP="008E462B">
      <w:pPr>
        <w:pStyle w:val="a7"/>
        <w:spacing w:before="120" w:after="120"/>
      </w:pPr>
      <w:r w:rsidRPr="00525A4A">
        <w:rPr>
          <w:b/>
          <w:bCs/>
        </w:rPr>
        <w:t>12</w:t>
      </w:r>
      <w:r>
        <w:rPr>
          <w:b/>
          <w:bCs/>
        </w:rPr>
        <w:t xml:space="preserve">. Дата проведения электронного аукциона: </w:t>
      </w:r>
      <w:r w:rsidR="007C06CF">
        <w:t>2</w:t>
      </w:r>
      <w:r w:rsidR="00A53CAD">
        <w:t>8</w:t>
      </w:r>
      <w:r>
        <w:t xml:space="preserve"> </w:t>
      </w:r>
      <w:r w:rsidR="000468BF">
        <w:t>сентября</w:t>
      </w:r>
      <w:r w:rsidRPr="00DA5206">
        <w:t xml:space="preserve"> 2018 года</w:t>
      </w:r>
      <w:r>
        <w:t>.</w:t>
      </w:r>
    </w:p>
    <w:p w:rsidR="008E462B" w:rsidRDefault="008E462B" w:rsidP="008E462B">
      <w:pPr>
        <w:pStyle w:val="a7"/>
        <w:spacing w:before="120" w:after="120"/>
        <w:rPr>
          <w:b/>
          <w:bCs/>
        </w:rPr>
      </w:pPr>
      <w:r w:rsidRPr="001F4568">
        <w:rPr>
          <w:b/>
          <w:bCs/>
        </w:rPr>
        <w:t>13</w:t>
      </w:r>
      <w:r>
        <w:rPr>
          <w:b/>
          <w:bCs/>
        </w:rPr>
        <w:t>. Преимущества, предоставляемые заказчиком:</w:t>
      </w:r>
    </w:p>
    <w:p w:rsidR="008E462B" w:rsidRDefault="008E462B" w:rsidP="008E462B">
      <w:pPr>
        <w:pStyle w:val="a7"/>
        <w:spacing w:before="120" w:after="120"/>
      </w:pPr>
      <w:r w:rsidRPr="00A641D0">
        <w:t xml:space="preserve">- не </w:t>
      </w:r>
      <w:proofErr w:type="gramStart"/>
      <w:r w:rsidRPr="00A641D0">
        <w:t>установлены</w:t>
      </w:r>
      <w:proofErr w:type="gramEnd"/>
      <w:r w:rsidRPr="00A641D0">
        <w:t>.</w:t>
      </w:r>
    </w:p>
    <w:p w:rsidR="008E462B" w:rsidRPr="002A26B6" w:rsidRDefault="008E462B" w:rsidP="008E462B">
      <w:pPr>
        <w:pStyle w:val="a7"/>
        <w:spacing w:before="120" w:after="120"/>
        <w:rPr>
          <w:b/>
          <w:bCs/>
        </w:rPr>
      </w:pPr>
      <w:r w:rsidRPr="00525A4A">
        <w:rPr>
          <w:b/>
          <w:bCs/>
        </w:rPr>
        <w:t>14</w:t>
      </w:r>
      <w:r>
        <w:rPr>
          <w:b/>
          <w:bCs/>
        </w:rPr>
        <w:t xml:space="preserve">. </w:t>
      </w:r>
      <w:r w:rsidRPr="004C0B6A">
        <w:rPr>
          <w:b/>
          <w:bCs/>
        </w:rPr>
        <w:t>Требования, предъявляемые к участникам закупки и исчерпывающий перечень документов, которые должны быть представлены участниками закупки</w:t>
      </w:r>
    </w:p>
    <w:p w:rsidR="008E462B" w:rsidRDefault="008E462B" w:rsidP="008E462B">
      <w:pPr>
        <w:pStyle w:val="a3"/>
        <w:spacing w:before="0" w:beforeAutospacing="0" w:after="0" w:afterAutospacing="0"/>
      </w:pPr>
      <w:r>
        <w:rPr>
          <w:b/>
          <w:bCs/>
        </w:rPr>
        <w:t>Единые требования к участникам закупки:</w:t>
      </w:r>
    </w:p>
    <w:p w:rsidR="008E462B" w:rsidRDefault="008E462B" w:rsidP="008E462B">
      <w:pPr>
        <w:pStyle w:val="a3"/>
        <w:spacing w:before="0" w:beforeAutospacing="0" w:after="0" w:afterAutospacing="0"/>
      </w:pPr>
      <w:r>
        <w:t>1) не</w:t>
      </w:r>
      <w:r w:rsidR="00B82962">
        <w:t xml:space="preserve"> </w:t>
      </w:r>
      <w: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E462B" w:rsidRDefault="008E462B" w:rsidP="008E462B">
      <w:pPr>
        <w:pStyle w:val="a3"/>
        <w:spacing w:before="0" w:beforeAutospacing="0" w:after="0" w:afterAutospacing="0"/>
      </w:pPr>
      <w:r>
        <w:t>2) не</w:t>
      </w:r>
      <w:r w:rsidR="00B82962">
        <w:t xml:space="preserve"> </w:t>
      </w:r>
      <w: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E462B" w:rsidRDefault="008E462B" w:rsidP="008E462B">
      <w:pPr>
        <w:pStyle w:val="a3"/>
        <w:spacing w:before="0" w:beforeAutospacing="0" w:after="0" w:afterAutospacing="0"/>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8E462B" w:rsidRPr="00B371DE" w:rsidRDefault="008E462B" w:rsidP="008E462B">
      <w:pPr>
        <w:ind w:firstLine="709"/>
        <w:jc w:val="both"/>
      </w:pPr>
      <w:proofErr w:type="gramStart"/>
      <w:r w:rsidRPr="00B371DE">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371DE">
        <w:t xml:space="preserve"> </w:t>
      </w:r>
      <w:proofErr w:type="gramStart"/>
      <w:r w:rsidRPr="00B371D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462B" w:rsidRPr="00B371DE" w:rsidRDefault="008E462B" w:rsidP="008E462B">
      <w:pPr>
        <w:ind w:firstLine="709"/>
        <w:jc w:val="both"/>
      </w:pPr>
      <w:r w:rsidRPr="00B371DE">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462B" w:rsidRPr="00B371DE" w:rsidRDefault="008E462B" w:rsidP="008E462B">
      <w:pPr>
        <w:ind w:firstLine="709"/>
        <w:jc w:val="both"/>
      </w:pPr>
      <w:proofErr w:type="gramStart"/>
      <w:r w:rsidRPr="00B371DE">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371DE">
        <w:t xml:space="preserve"> </w:t>
      </w:r>
      <w:proofErr w:type="gramStart"/>
      <w:r w:rsidRPr="00B371DE">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756631">
        <w:t xml:space="preserve"> </w:t>
      </w:r>
      <w:r w:rsidRPr="00B371DE">
        <w:t>полнородными (имеющими общих отца или мать) братьями и сестрами), усыновителями или усыновленными указанных физических лиц.</w:t>
      </w:r>
      <w:proofErr w:type="gramEnd"/>
      <w:r w:rsidRPr="00B371DE">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462B" w:rsidRDefault="008E462B" w:rsidP="008E462B">
      <w:pPr>
        <w:ind w:firstLine="709"/>
        <w:jc w:val="both"/>
      </w:pPr>
      <w:r w:rsidRPr="00B371DE">
        <w:t>7) участник закупки не является офшорной компанией;</w:t>
      </w:r>
    </w:p>
    <w:p w:rsidR="008E462B" w:rsidRPr="00B371DE" w:rsidRDefault="008E462B" w:rsidP="008E462B">
      <w:pPr>
        <w:ind w:firstLine="709"/>
        <w:jc w:val="both"/>
      </w:pPr>
      <w:r>
        <w:t>8) отсутствие у участника закупки ограничений для участия в закупках, установленных законодательством Российской Федерации;</w:t>
      </w:r>
    </w:p>
    <w:p w:rsidR="008E462B" w:rsidRDefault="008E462B" w:rsidP="008E462B">
      <w:pPr>
        <w:pStyle w:val="a3"/>
        <w:spacing w:before="0" w:beforeAutospacing="0" w:after="0" w:afterAutospacing="0"/>
      </w:pPr>
      <w:r w:rsidRPr="00B371DE">
        <w:t>9</w:t>
      </w:r>
      <w:r w:rsidRPr="005D4FC8">
        <w:t>) отсутствие в реестре недобросовестных поставщиков</w:t>
      </w:r>
      <w:r>
        <w:t xml:space="preserve">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E462B" w:rsidRDefault="008E462B" w:rsidP="008E462B">
      <w:pPr>
        <w:pStyle w:val="a7"/>
        <w:spacing w:before="120" w:after="120"/>
      </w:pPr>
      <w:r w:rsidRPr="00525A4A">
        <w:rPr>
          <w:b/>
          <w:bCs/>
        </w:rPr>
        <w:t>15</w:t>
      </w:r>
      <w:r>
        <w:rPr>
          <w:b/>
          <w:bCs/>
        </w:rPr>
        <w:t xml:space="preserve">.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8E462B" w:rsidRDefault="008E462B" w:rsidP="008E462B">
      <w:pPr>
        <w:pStyle w:val="a3"/>
        <w:spacing w:before="0" w:beforeAutospacing="0" w:after="0" w:afterAutospacing="0"/>
      </w:pPr>
      <w:r>
        <w:t xml:space="preserve">- </w:t>
      </w:r>
      <w:r w:rsidRPr="003E0A4A">
        <w:t>не установлено.</w:t>
      </w:r>
    </w:p>
    <w:p w:rsidR="008E462B" w:rsidRPr="004F12C7" w:rsidRDefault="008E462B" w:rsidP="008E462B">
      <w:pPr>
        <w:pStyle w:val="a7"/>
        <w:spacing w:before="120" w:after="120"/>
      </w:pPr>
      <w:r w:rsidRPr="004F12C7">
        <w:rPr>
          <w:b/>
          <w:bCs/>
        </w:rPr>
        <w:t>16. Требования к содержанию, составу заявки на участие в электронном аукционе и инструкция по ее заполнению</w:t>
      </w:r>
    </w:p>
    <w:p w:rsidR="008E462B" w:rsidRDefault="008E462B" w:rsidP="008E462B">
      <w:pPr>
        <w:pStyle w:val="a3"/>
        <w:spacing w:before="0" w:beforeAutospacing="0" w:after="0" w:afterAutospacing="0"/>
      </w:pPr>
      <w: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8E462B" w:rsidRDefault="008E462B" w:rsidP="008E462B">
      <w:pPr>
        <w:pStyle w:val="a7"/>
        <w:spacing w:before="120" w:after="120"/>
        <w:rPr>
          <w:b/>
          <w:bCs/>
          <w:u w:val="single"/>
        </w:rPr>
      </w:pPr>
      <w:r w:rsidRPr="001F4568">
        <w:rPr>
          <w:b/>
          <w:bCs/>
          <w:u w:val="single"/>
        </w:rPr>
        <w:t>16</w:t>
      </w:r>
      <w:r w:rsidRPr="00EF6254">
        <w:rPr>
          <w:b/>
          <w:bCs/>
          <w:u w:val="single"/>
        </w:rPr>
        <w:t xml:space="preserve">.1. Первая часть заявки на участие в электронном аукционе должна содержать следующую </w:t>
      </w:r>
      <w:r w:rsidRPr="002A26B6">
        <w:rPr>
          <w:b/>
          <w:bCs/>
          <w:u w:val="single"/>
        </w:rPr>
        <w:t>информацию</w:t>
      </w:r>
      <w:r w:rsidRPr="00EF6254">
        <w:rPr>
          <w:b/>
          <w:bCs/>
          <w:u w:val="single"/>
        </w:rPr>
        <w:t>:</w:t>
      </w:r>
    </w:p>
    <w:p w:rsidR="008E462B" w:rsidRPr="002F53EF" w:rsidRDefault="008E462B" w:rsidP="008E462B">
      <w:pPr>
        <w:widowControl w:val="0"/>
        <w:autoSpaceDE w:val="0"/>
        <w:autoSpaceDN w:val="0"/>
        <w:adjustRightInd w:val="0"/>
        <w:ind w:firstLine="743"/>
        <w:jc w:val="both"/>
        <w:rPr>
          <w:rFonts w:eastAsia="Calibri"/>
        </w:rPr>
      </w:pPr>
      <w:r w:rsidRPr="002F53EF">
        <w:rPr>
          <w:rFonts w:eastAsia="Calibri"/>
        </w:rPr>
        <w:t>1)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2F53EF">
        <w:rPr>
          <w:rFonts w:eastAsia="Calibri"/>
          <w:i/>
        </w:rPr>
        <w:t>такое согласие дается с применением программно-аппаратных средств электронной площадки</w:t>
      </w:r>
      <w:r w:rsidRPr="002F53EF">
        <w:rPr>
          <w:rFonts w:eastAsia="Calibri"/>
        </w:rPr>
        <w:t>)</w:t>
      </w:r>
    </w:p>
    <w:p w:rsidR="008E462B" w:rsidRPr="002F53EF" w:rsidRDefault="008E462B" w:rsidP="008E462B">
      <w:pPr>
        <w:widowControl w:val="0"/>
        <w:tabs>
          <w:tab w:val="left" w:pos="10306"/>
        </w:tabs>
        <w:ind w:firstLine="709"/>
        <w:jc w:val="both"/>
        <w:rPr>
          <w:rFonts w:eastAsia="Calibri"/>
          <w:lang w:eastAsia="en-US"/>
        </w:rPr>
      </w:pPr>
      <w:r w:rsidRPr="002F53EF">
        <w:rPr>
          <w:rFonts w:eastAsia="Calibri"/>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8E462B" w:rsidRPr="002F53EF" w:rsidRDefault="008E462B" w:rsidP="008E462B">
      <w:pPr>
        <w:autoSpaceDE w:val="0"/>
        <w:autoSpaceDN w:val="0"/>
        <w:adjustRightInd w:val="0"/>
        <w:ind w:firstLine="709"/>
        <w:jc w:val="both"/>
        <w:rPr>
          <w:rFonts w:eastAsia="Calibri"/>
        </w:rPr>
      </w:pPr>
    </w:p>
    <w:p w:rsidR="008E462B" w:rsidRPr="002F53EF" w:rsidRDefault="008E462B" w:rsidP="008E462B">
      <w:pPr>
        <w:widowControl w:val="0"/>
        <w:tabs>
          <w:tab w:val="left" w:pos="10306"/>
        </w:tabs>
        <w:ind w:firstLine="709"/>
        <w:jc w:val="both"/>
        <w:rPr>
          <w:b/>
          <w:bCs/>
          <w:i/>
          <w:iCs/>
          <w:u w:val="single"/>
        </w:rPr>
      </w:pPr>
      <w:r w:rsidRPr="002F53EF">
        <w:rPr>
          <w:b/>
          <w:bCs/>
          <w:i/>
          <w:iCs/>
          <w:u w:val="single"/>
        </w:rPr>
        <w:t xml:space="preserve">Инструкция по заполнению первой части заявки: </w:t>
      </w:r>
    </w:p>
    <w:p w:rsidR="008E462B" w:rsidRPr="002F53EF" w:rsidRDefault="008E462B" w:rsidP="008E462B">
      <w:pPr>
        <w:widowControl w:val="0"/>
        <w:autoSpaceDE w:val="0"/>
        <w:autoSpaceDN w:val="0"/>
        <w:adjustRightInd w:val="0"/>
        <w:ind w:firstLine="743"/>
        <w:jc w:val="both"/>
        <w:rPr>
          <w:rFonts w:eastAsia="Calibri"/>
        </w:rPr>
      </w:pPr>
      <w:r w:rsidRPr="002F53EF">
        <w:rPr>
          <w:rFonts w:eastAsia="Calibri"/>
        </w:rPr>
        <w:t xml:space="preserve">Согласие участника электронного аукциона на выполнение работ на </w:t>
      </w:r>
      <w:proofErr w:type="gramStart"/>
      <w:r w:rsidRPr="002F53EF">
        <w:rPr>
          <w:rFonts w:eastAsia="Calibri"/>
        </w:rPr>
        <w:t>условиях, предусмотренных документацией об электронном аукционе и не подлежащих изменению по результатам проведения электронного аукциона дается</w:t>
      </w:r>
      <w:proofErr w:type="gramEnd"/>
      <w:r w:rsidRPr="002F53EF">
        <w:rPr>
          <w:rFonts w:eastAsia="Calibri"/>
        </w:rPr>
        <w:t xml:space="preserve"> с применением программно-аппаратных средств электронной площадки.</w:t>
      </w:r>
    </w:p>
    <w:p w:rsidR="008E462B" w:rsidRPr="002F53EF" w:rsidRDefault="008E462B" w:rsidP="008E462B">
      <w:pPr>
        <w:ind w:left="72" w:firstLine="675"/>
        <w:jc w:val="both"/>
        <w:rPr>
          <w:rFonts w:eastAsia="Calibri"/>
          <w:lang w:eastAsia="en-US"/>
        </w:rPr>
      </w:pPr>
      <w:r w:rsidRPr="002F53EF">
        <w:rPr>
          <w:rFonts w:eastAsia="Calibri"/>
          <w:lang w:eastAsia="en-US"/>
        </w:rPr>
        <w:t>Описание товара, используемого участником закупки при выполнении работ, должно быть выполнено как описание индивидуально определенной вещи, в строгом соответствии с реальными функциональными характеристиками товара.</w:t>
      </w:r>
    </w:p>
    <w:p w:rsidR="008E462B" w:rsidRPr="002F53EF" w:rsidRDefault="008E462B" w:rsidP="008E462B">
      <w:pPr>
        <w:ind w:left="72" w:firstLine="675"/>
        <w:jc w:val="both"/>
        <w:rPr>
          <w:rFonts w:eastAsia="Calibri"/>
          <w:lang w:eastAsia="en-US"/>
        </w:rPr>
      </w:pPr>
      <w:r w:rsidRPr="002F53EF">
        <w:rPr>
          <w:rFonts w:eastAsia="Calibri"/>
          <w:lang w:eastAsia="en-US"/>
        </w:rPr>
        <w:lastRenderedPageBreak/>
        <w:t>При описании используемого товара могут быть использованы только общепринятые обозначения и сокращения.</w:t>
      </w:r>
    </w:p>
    <w:p w:rsidR="008E462B" w:rsidRPr="002F53EF" w:rsidRDefault="008E462B" w:rsidP="008E462B">
      <w:pPr>
        <w:ind w:left="72" w:firstLine="709"/>
        <w:jc w:val="both"/>
        <w:rPr>
          <w:rFonts w:eastAsia="Calibri"/>
          <w:lang w:eastAsia="en-US"/>
        </w:rPr>
      </w:pPr>
      <w:r w:rsidRPr="002F53EF">
        <w:rPr>
          <w:rFonts w:eastAsia="Calibri"/>
          <w:lang w:eastAsia="en-US"/>
        </w:rPr>
        <w:t>В «Описании объекта закупки» формулировка «до», «не более», означает «меньше или равно». Формулировка «не менее», «не ниже», означает «больше или равно». Точка с запятой « ; » или запятая «</w:t>
      </w:r>
      <w:proofErr w:type="gramStart"/>
      <w:r w:rsidRPr="002F53EF">
        <w:rPr>
          <w:rFonts w:eastAsia="Calibri"/>
          <w:lang w:eastAsia="en-US"/>
        </w:rPr>
        <w:t xml:space="preserve"> ,</w:t>
      </w:r>
      <w:proofErr w:type="gramEnd"/>
      <w:r w:rsidRPr="002F53EF">
        <w:rPr>
          <w:rFonts w:eastAsia="Calibri"/>
          <w:lang w:eastAsia="en-US"/>
        </w:rPr>
        <w:t xml:space="preserve"> » при перечислении однородных показателей (характеристик) (например, несколько показателей диаметров, толщин, размеров и т.д.) означает, что требуются все указанные показатели. Формулировка «в диапазоне от и до», «в диапазоне не менее и не более», «в диапазоне не шире и не уже» или «в диапазоне с символа/знака «</w:t>
      </w:r>
      <w:proofErr w:type="gramStart"/>
      <w:r w:rsidRPr="002F53EF">
        <w:rPr>
          <w:rFonts w:eastAsia="Calibri"/>
          <w:lang w:eastAsia="en-US"/>
        </w:rPr>
        <w:t>-»</w:t>
      </w:r>
      <w:proofErr w:type="gramEnd"/>
      <w:r w:rsidRPr="002F53EF">
        <w:rPr>
          <w:rFonts w:eastAsia="Calibri"/>
          <w:lang w:eastAsia="en-US"/>
        </w:rPr>
        <w:t xml:space="preserve"> (тире)» включает крайние значения диапазона. Формулировка «либо» и «или» означает выбор показателей по значению взаимоисключающих или заменяющих друг друга, указывая на необходимость выбора между ними. Формулировка «не хуже» применяемая к показателям для определения соответствия означает, что характеристики и/или потребительские свойства товара не должны уступать установленному значению показателя соответствующего товара, т.е.  не должны изменять к худшему характеристики и/или потребительские свойства товара.</w:t>
      </w:r>
    </w:p>
    <w:p w:rsidR="008E462B" w:rsidRPr="002F53EF" w:rsidRDefault="008E462B" w:rsidP="008E462B">
      <w:pPr>
        <w:ind w:left="72" w:firstLine="709"/>
        <w:jc w:val="both"/>
        <w:rPr>
          <w:rFonts w:eastAsia="Calibri"/>
          <w:lang w:eastAsia="en-US"/>
        </w:rPr>
      </w:pPr>
      <w:r w:rsidRPr="002F53EF">
        <w:rPr>
          <w:rFonts w:eastAsia="Calibri"/>
          <w:b/>
          <w:i/>
          <w:u w:val="single"/>
          <w:lang w:eastAsia="en-US"/>
        </w:rPr>
        <w:t>Не допускается при описании товара указывать</w:t>
      </w:r>
      <w:r w:rsidRPr="002F53EF">
        <w:rPr>
          <w:rFonts w:eastAsia="Calibri"/>
          <w:lang w:eastAsia="en-US"/>
        </w:rPr>
        <w:t>: «не более», «не менее», «более», «менее», «соответствует», «либо», «в полном соответствии», «должен быть», «должен», «не должен», «(с</w:t>
      </w:r>
      <w:proofErr w:type="gramStart"/>
      <w:r w:rsidRPr="002F53EF">
        <w:rPr>
          <w:rFonts w:eastAsia="Calibri"/>
          <w:lang w:eastAsia="en-US"/>
        </w:rPr>
        <w:t>)в</w:t>
      </w:r>
      <w:proofErr w:type="gramEnd"/>
      <w:r w:rsidRPr="002F53EF">
        <w:rPr>
          <w:rFonts w:eastAsia="Calibri"/>
          <w:lang w:eastAsia="en-US"/>
        </w:rPr>
        <w:t xml:space="preserve">ыше», «или», «до», ставить знаки «+», «-», «V», «≥», «±», «≤», «&lt;», «&gt;» и т.п. </w:t>
      </w:r>
    </w:p>
    <w:p w:rsidR="008E462B" w:rsidRPr="002F53EF" w:rsidRDefault="008E462B" w:rsidP="008E462B">
      <w:pPr>
        <w:ind w:left="72" w:firstLine="709"/>
        <w:jc w:val="both"/>
        <w:rPr>
          <w:rFonts w:eastAsia="Calibri"/>
          <w:lang w:eastAsia="en-US"/>
        </w:rPr>
      </w:pPr>
      <w:r w:rsidRPr="002F53EF">
        <w:rPr>
          <w:rFonts w:eastAsia="Calibri"/>
          <w:lang w:eastAsia="en-US"/>
        </w:rPr>
        <w:t>При описании характеристик (показателей) товара участник закупки должен указать одно из значений, включенных в числовой диапазон, если это предусмотрено параметрами определения товара в описании объекта закупки.</w:t>
      </w:r>
    </w:p>
    <w:p w:rsidR="008E462B" w:rsidRPr="002F53EF" w:rsidRDefault="008E462B" w:rsidP="008E462B">
      <w:pPr>
        <w:ind w:left="72" w:firstLine="709"/>
        <w:jc w:val="both"/>
        <w:rPr>
          <w:rFonts w:eastAsia="Calibri"/>
          <w:lang w:eastAsia="en-US"/>
        </w:rPr>
      </w:pPr>
      <w:r w:rsidRPr="002F53EF">
        <w:rPr>
          <w:rFonts w:eastAsia="Calibri"/>
          <w:lang w:eastAsia="en-US"/>
        </w:rPr>
        <w:t>Формулировки "не более", "не менее", «более», «менее», «(с</w:t>
      </w:r>
      <w:proofErr w:type="gramStart"/>
      <w:r w:rsidRPr="002F53EF">
        <w:rPr>
          <w:rFonts w:eastAsia="Calibri"/>
          <w:lang w:eastAsia="en-US"/>
        </w:rPr>
        <w:t>)в</w:t>
      </w:r>
      <w:proofErr w:type="gramEnd"/>
      <w:r w:rsidRPr="002F53EF">
        <w:rPr>
          <w:rFonts w:eastAsia="Calibri"/>
          <w:lang w:eastAsia="en-US"/>
        </w:rPr>
        <w:t>ыше», «ниже», «до», «св.»,  знаки «+», «≥», «-», «±», «≤»,  могут быть использованы при описании показателей в случае, если применение данных формулировок предусмотрено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2F53EF">
        <w:rPr>
          <w:rFonts w:eastAsia="Calibri"/>
          <w:color w:val="FF0000"/>
          <w:lang w:eastAsia="en-US"/>
        </w:rPr>
        <w:t xml:space="preserve"> </w:t>
      </w:r>
      <w:r w:rsidRPr="002F53EF">
        <w:rPr>
          <w:rFonts w:eastAsia="Calibri"/>
          <w:lang w:eastAsia="en-US"/>
        </w:rPr>
        <w:t xml:space="preserve">с обязательной ссылкой на такой регламент. </w:t>
      </w:r>
      <w:proofErr w:type="gramStart"/>
      <w:r w:rsidRPr="002F53EF">
        <w:rPr>
          <w:rFonts w:eastAsia="Calibri"/>
          <w:lang w:eastAsia="en-US"/>
        </w:rPr>
        <w:t xml:space="preserve">В отношении  показателей, предусмотренных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участником закупки в первой части заявки  должны быть указаны  максимальные и (или) минимальные значения,  в виде одного значения показателя или  в виде диапазона значений  показателей. </w:t>
      </w:r>
      <w:proofErr w:type="gramEnd"/>
    </w:p>
    <w:p w:rsidR="008E462B" w:rsidRPr="00F07C7B" w:rsidRDefault="008E462B" w:rsidP="008E462B">
      <w:pPr>
        <w:ind w:left="72" w:firstLine="709"/>
        <w:jc w:val="both"/>
        <w:rPr>
          <w:rFonts w:eastAsia="Calibri"/>
          <w:lang w:eastAsia="en-US"/>
        </w:rPr>
      </w:pPr>
      <w:proofErr w:type="gramStart"/>
      <w:r w:rsidRPr="002F53EF">
        <w:rPr>
          <w:rFonts w:eastAsia="Calibri"/>
          <w:lang w:eastAsia="en-US"/>
        </w:rPr>
        <w:t xml:space="preserve">Если в </w:t>
      </w:r>
      <w:r w:rsidRPr="002F53EF">
        <w:rPr>
          <w:rFonts w:eastAsia="Calibri"/>
          <w:b/>
          <w:lang w:eastAsia="en-US"/>
        </w:rPr>
        <w:t>«Описании объекта закупки»</w:t>
      </w:r>
      <w:r w:rsidRPr="002F53EF">
        <w:rPr>
          <w:rFonts w:eastAsia="Calibri"/>
          <w:lang w:eastAsia="en-US"/>
        </w:rPr>
        <w:t xml:space="preserve"> указан товар, у которого технические, функциональные (потребительские свойства) и качественные характеристики </w:t>
      </w:r>
      <w:r w:rsidRPr="002F53EF">
        <w:rPr>
          <w:rFonts w:eastAsia="Calibri"/>
          <w:b/>
          <w:lang w:eastAsia="en-US"/>
        </w:rPr>
        <w:t>должны соответствовать указанным в описании объекта закупки</w:t>
      </w:r>
      <w:r w:rsidRPr="002F53EF">
        <w:rPr>
          <w:rFonts w:eastAsia="Calibri"/>
          <w:lang w:eastAsia="en-US"/>
        </w:rPr>
        <w:t xml:space="preserve">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(далее - ГОСТ),  то участник закупки должен указать конкретные</w:t>
      </w:r>
      <w:proofErr w:type="gramEnd"/>
      <w:r w:rsidRPr="002F53EF">
        <w:rPr>
          <w:rFonts w:eastAsia="Calibri"/>
          <w:lang w:eastAsia="en-US"/>
        </w:rPr>
        <w:t xml:space="preserve"> показатели предлагаемого товара соответствующие ГОСТ, </w:t>
      </w:r>
      <w:proofErr w:type="gramStart"/>
      <w:r w:rsidRPr="002F53EF">
        <w:rPr>
          <w:rFonts w:eastAsia="Calibri"/>
          <w:lang w:eastAsia="en-US"/>
        </w:rPr>
        <w:t>указанному</w:t>
      </w:r>
      <w:proofErr w:type="gramEnd"/>
      <w:r w:rsidRPr="002F53EF">
        <w:rPr>
          <w:rFonts w:eastAsia="Calibri"/>
          <w:lang w:eastAsia="en-US"/>
        </w:rPr>
        <w:t xml:space="preserve"> в описании объекта закупки. </w:t>
      </w:r>
    </w:p>
    <w:p w:rsidR="008E462B" w:rsidRDefault="008E462B" w:rsidP="008E462B">
      <w:pPr>
        <w:pStyle w:val="a7"/>
        <w:spacing w:before="120" w:after="120"/>
      </w:pPr>
      <w:r w:rsidRPr="001F4568">
        <w:rPr>
          <w:b/>
          <w:bCs/>
          <w:u w:val="single"/>
        </w:rPr>
        <w:t>16</w:t>
      </w:r>
      <w:r>
        <w:rPr>
          <w:b/>
          <w:bCs/>
          <w:u w:val="single"/>
        </w:rPr>
        <w:t xml:space="preserve">.2. Вторая часть заявки на </w:t>
      </w:r>
      <w:r w:rsidRPr="003D394D">
        <w:rPr>
          <w:b/>
          <w:bCs/>
          <w:u w:val="single"/>
        </w:rPr>
        <w:t>участие</w:t>
      </w:r>
      <w:r>
        <w:rPr>
          <w:b/>
          <w:bCs/>
          <w:u w:val="single"/>
        </w:rPr>
        <w:t xml:space="preserve"> в электронном аукционе должна содержать следующие документы и информацию:</w:t>
      </w:r>
    </w:p>
    <w:p w:rsidR="008E462B" w:rsidRDefault="008E462B" w:rsidP="008E462B">
      <w:pPr>
        <w:pStyle w:val="a3"/>
        <w:spacing w:before="0" w:beforeAutospacing="0" w:after="0" w:afterAutospacing="0"/>
      </w:pPr>
      <w:r w:rsidRPr="001F4568">
        <w:t>16</w:t>
      </w:r>
      <w:r>
        <w:t xml:space="preserve">.2.1. </w:t>
      </w:r>
      <w:proofErr w:type="gramStart"/>
      <w: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w:t>
      </w:r>
      <w:r>
        <w:lastRenderedPageBreak/>
        <w:t>лица), идентификационный номер налогоплательщика (при наличии) учредителей, членов коллегиального исполнительного органа, лица</w:t>
      </w:r>
      <w:proofErr w:type="gramEnd"/>
      <w:r>
        <w:t>, исполняющего функции единоличного исполнительного органа участника аукциона.</w:t>
      </w:r>
    </w:p>
    <w:p w:rsidR="008E462B" w:rsidRDefault="008E462B" w:rsidP="008E462B">
      <w:pPr>
        <w:pStyle w:val="a3"/>
        <w:spacing w:before="0" w:beforeAutospacing="0" w:after="0" w:afterAutospacing="0"/>
      </w:pPr>
      <w:r w:rsidRPr="001F4568">
        <w:t>16</w:t>
      </w:r>
      <w:r>
        <w:t xml:space="preserve">.2.2. </w:t>
      </w:r>
      <w:proofErr w:type="gramStart"/>
      <w: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t xml:space="preserve"> сделкой. </w:t>
      </w:r>
    </w:p>
    <w:p w:rsidR="008E462B" w:rsidRPr="008B3537" w:rsidRDefault="008E462B" w:rsidP="008E462B">
      <w:pPr>
        <w:tabs>
          <w:tab w:val="left" w:pos="10306"/>
        </w:tabs>
        <w:autoSpaceDE w:val="0"/>
        <w:autoSpaceDN w:val="0"/>
        <w:adjustRightInd w:val="0"/>
        <w:ind w:firstLine="350"/>
        <w:jc w:val="both"/>
        <w:rPr>
          <w:rFonts w:eastAsia="Calibri"/>
        </w:rPr>
      </w:pPr>
      <w:r>
        <w:rPr>
          <w:rFonts w:eastAsia="Calibri"/>
        </w:rPr>
        <w:t xml:space="preserve">      </w:t>
      </w:r>
      <w:r w:rsidRPr="008B3537">
        <w:rPr>
          <w:rFonts w:eastAsia="Calibri"/>
        </w:rPr>
        <w:t xml:space="preserve">16.2.3. Декларация о соответствии участника аукциона единым требованиям, установленным в соответствии с подпунктами 1-6 пункта 14 настоящей документации об электронном аукционе </w:t>
      </w:r>
      <w:r w:rsidRPr="008B3537">
        <w:rPr>
          <w:rFonts w:eastAsia="Calibri"/>
          <w:i/>
        </w:rPr>
        <w:t>(указанная декларация предоставляется с использованием программно-аппаратных средств электронной площадки)</w:t>
      </w:r>
      <w:r w:rsidRPr="008B3537">
        <w:rPr>
          <w:rFonts w:eastAsia="Calibri"/>
        </w:rPr>
        <w:t>.</w:t>
      </w:r>
      <w:r w:rsidRPr="008B3537">
        <w:rPr>
          <w:bCs/>
          <w:color w:val="FF0000"/>
        </w:rPr>
        <w:t xml:space="preserve"> </w:t>
      </w:r>
    </w:p>
    <w:p w:rsidR="008E462B" w:rsidRPr="008B3537" w:rsidRDefault="008E462B" w:rsidP="008E462B">
      <w:pPr>
        <w:tabs>
          <w:tab w:val="left" w:pos="10306"/>
        </w:tabs>
        <w:autoSpaceDE w:val="0"/>
        <w:autoSpaceDN w:val="0"/>
        <w:adjustRightInd w:val="0"/>
        <w:ind w:firstLine="351"/>
        <w:jc w:val="both"/>
        <w:rPr>
          <w:rFonts w:eastAsia="Calibri"/>
        </w:rPr>
      </w:pPr>
      <w:r>
        <w:rPr>
          <w:rFonts w:eastAsia="Calibri"/>
        </w:rPr>
        <w:t xml:space="preserve">      </w:t>
      </w:r>
      <w:r w:rsidRPr="008B3537">
        <w:rPr>
          <w:rFonts w:eastAsia="Calibri"/>
        </w:rPr>
        <w:t xml:space="preserve">16.2.4. Декларация о принадлежности участника аукциона к субъектам малого предпринимательства или к социально ориентированным некоммерческим организациям, установленным в соответствии с пунктом 4 настоящей документации об электронном аукционе </w:t>
      </w:r>
      <w:r w:rsidRPr="008B3537">
        <w:rPr>
          <w:rFonts w:eastAsia="Calibri"/>
          <w:i/>
        </w:rPr>
        <w:t>(указанная декларация предоставляется с использованием программно-аппаратных средств электронной площадки)</w:t>
      </w:r>
      <w:r w:rsidRPr="008B3537">
        <w:rPr>
          <w:rFonts w:eastAsia="Calibri"/>
        </w:rPr>
        <w:t xml:space="preserve"> </w:t>
      </w:r>
    </w:p>
    <w:p w:rsidR="008E462B" w:rsidRDefault="008E462B" w:rsidP="008E462B">
      <w:pPr>
        <w:pStyle w:val="a3"/>
        <w:spacing w:before="0" w:beforeAutospacing="0" w:after="0" w:afterAutospacing="0"/>
      </w:pPr>
      <w:r>
        <w:rPr>
          <w:b/>
          <w:bCs/>
          <w:i/>
          <w:iCs/>
          <w:u w:val="single"/>
        </w:rPr>
        <w:t>Инструкция по заполнению второй части заявки:</w:t>
      </w:r>
    </w:p>
    <w:p w:rsidR="008E462B" w:rsidRDefault="008E462B" w:rsidP="008E462B">
      <w:pPr>
        <w:pStyle w:val="a3"/>
        <w:spacing w:before="0" w:beforeAutospacing="0" w:after="0" w:afterAutospacing="0"/>
      </w:pPr>
      <w:r>
        <w:t>Во второй части заявки участник аукциона должен в произвольной форме указать информацию, предусмотренную подпунктом 1</w:t>
      </w:r>
      <w:r w:rsidRPr="000B4174">
        <w:t>6</w:t>
      </w:r>
      <w:r>
        <w:t xml:space="preserve">.2.1., а также приложить документы, указанные в подпунктах </w:t>
      </w:r>
      <w:r w:rsidRPr="00525A4A">
        <w:t>16</w:t>
      </w:r>
      <w:r>
        <w:t>.2.2.-</w:t>
      </w:r>
      <w:r w:rsidRPr="00525A4A">
        <w:t>16</w:t>
      </w:r>
      <w:r w:rsidRPr="009348FE">
        <w:t>.2.4</w:t>
      </w:r>
      <w:r>
        <w:t>.</w:t>
      </w:r>
    </w:p>
    <w:p w:rsidR="008E462B" w:rsidRDefault="008E462B" w:rsidP="008E462B">
      <w:pPr>
        <w:pStyle w:val="a7"/>
        <w:spacing w:before="120" w:after="120"/>
      </w:pPr>
      <w:r w:rsidRPr="006B69E9">
        <w:rPr>
          <w:b/>
          <w:bCs/>
        </w:rPr>
        <w:t>17</w:t>
      </w:r>
      <w:r>
        <w:rPr>
          <w:b/>
          <w:bCs/>
        </w:rPr>
        <w:t>. Информация о валюте, используемой для формирования цены контракта и расчетов с поставщиками (подрядчиками, исполнителями):</w:t>
      </w:r>
      <w:r>
        <w:t xml:space="preserve"> российский рубль.</w:t>
      </w:r>
    </w:p>
    <w:p w:rsidR="008E462B" w:rsidRDefault="008E462B" w:rsidP="008E462B">
      <w:pPr>
        <w:pStyle w:val="a7"/>
        <w:spacing w:before="120" w:after="120"/>
      </w:pPr>
      <w:r w:rsidRPr="006B69E9">
        <w:rPr>
          <w:b/>
          <w:bCs/>
        </w:rPr>
        <w:t>18</w:t>
      </w:r>
      <w:r>
        <w:rPr>
          <w:b/>
          <w:bCs/>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t xml:space="preserve"> не установлено.</w:t>
      </w:r>
    </w:p>
    <w:p w:rsidR="008E462B" w:rsidRDefault="008E462B" w:rsidP="008E462B">
      <w:pPr>
        <w:pStyle w:val="a7"/>
        <w:spacing w:before="120" w:after="120"/>
      </w:pPr>
      <w:r w:rsidRPr="006B69E9">
        <w:rPr>
          <w:b/>
          <w:bCs/>
        </w:rPr>
        <w:t>19</w:t>
      </w:r>
      <w:r>
        <w:rPr>
          <w:b/>
          <w:bCs/>
        </w:rPr>
        <w:t>. Возможность заказчика изменить условия контракта:</w:t>
      </w:r>
    </w:p>
    <w:p w:rsidR="008E462B" w:rsidRDefault="008E462B" w:rsidP="008E462B">
      <w:pPr>
        <w:numPr>
          <w:ilvl w:val="0"/>
          <w:numId w:val="1"/>
        </w:numPr>
        <w:ind w:left="0" w:firstLine="567"/>
        <w:jc w:val="both"/>
      </w:pPr>
      <w:r w:rsidRPr="00723020">
        <w:t xml:space="preserve">при снижении цены контракта </w:t>
      </w:r>
      <w:r>
        <w:t>без изменения предусмотренных контрактом объема работы, качества выполняемой работы и иных условий контракта.</w:t>
      </w:r>
    </w:p>
    <w:p w:rsidR="008E462B" w:rsidRDefault="008E462B" w:rsidP="008E462B">
      <w:pPr>
        <w:numPr>
          <w:ilvl w:val="0"/>
          <w:numId w:val="1"/>
        </w:numPr>
        <w:ind w:left="0" w:firstLine="567"/>
        <w:jc w:val="both"/>
      </w:pPr>
      <w:r w:rsidRPr="00723020">
        <w:t xml:space="preserve">если по предложению заказчика </w:t>
      </w:r>
      <w:r>
        <w:t xml:space="preserve">увеличиваются предусмотренные контрактом объем работы не более чем на десять процентов или уменьшаются предусмотренные контрактом количество объем выполняемой работы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t>предусмотренных</w:t>
      </w:r>
      <w:proofErr w:type="gramEnd"/>
      <w:r>
        <w:t xml:space="preserve"> контрактом объема работы стороны контракта обязаны уменьшить цену контракта исходя из цены единицы работы.</w:t>
      </w:r>
    </w:p>
    <w:p w:rsidR="008E462B" w:rsidRDefault="008E462B" w:rsidP="008E462B">
      <w:pPr>
        <w:pStyle w:val="a7"/>
        <w:spacing w:before="120" w:after="120"/>
      </w:pPr>
      <w:r w:rsidRPr="006B69E9">
        <w:rPr>
          <w:b/>
          <w:bCs/>
        </w:rPr>
        <w:t>20</w:t>
      </w:r>
      <w:r>
        <w:rPr>
          <w:b/>
          <w:bCs/>
        </w:rPr>
        <w:t xml:space="preserve">. Информация о контрактной службе, контрактном управляющем, </w:t>
      </w:r>
      <w:proofErr w:type="gramStart"/>
      <w:r>
        <w:rPr>
          <w:b/>
          <w:bCs/>
        </w:rPr>
        <w:t>ответственных</w:t>
      </w:r>
      <w:proofErr w:type="gramEnd"/>
      <w:r>
        <w:rPr>
          <w:b/>
          <w:bCs/>
        </w:rPr>
        <w:t xml:space="preserve">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8E462B" w:rsidRDefault="008E462B" w:rsidP="008E462B">
      <w:pPr>
        <w:pStyle w:val="a3"/>
        <w:spacing w:before="0" w:beforeAutospacing="0" w:after="0" w:afterAutospacing="0"/>
      </w:pPr>
      <w:r>
        <w:t xml:space="preserve">Информация о контрактной службе, контрактном управляющем, </w:t>
      </w:r>
      <w:proofErr w:type="gramStart"/>
      <w:r>
        <w:t>ответственных</w:t>
      </w:r>
      <w:proofErr w:type="gramEnd"/>
      <w:r>
        <w:t xml:space="preserve"> за заключение контракта:</w:t>
      </w:r>
    </w:p>
    <w:p w:rsidR="008E462B" w:rsidRPr="008E462B" w:rsidRDefault="008E462B" w:rsidP="008E462B">
      <w:pPr>
        <w:pStyle w:val="a3"/>
        <w:spacing w:before="0" w:beforeAutospacing="0" w:after="0" w:afterAutospacing="0"/>
      </w:pPr>
      <w:r w:rsidRPr="00A561F7">
        <w:rPr>
          <w:rStyle w:val="a6"/>
        </w:rPr>
        <w:t>Место нахождения</w:t>
      </w:r>
      <w:r w:rsidRPr="00A561F7">
        <w:t>:</w:t>
      </w:r>
      <w:r w:rsidR="009A048A" w:rsidRPr="009A048A">
        <w:t xml:space="preserve"> </w:t>
      </w:r>
      <w:r w:rsidR="009A048A">
        <w:t>633262</w:t>
      </w:r>
      <w:r w:rsidR="009A048A" w:rsidRPr="00A561F7">
        <w:t>,</w:t>
      </w:r>
      <w:r w:rsidR="009A048A">
        <w:t xml:space="preserve"> </w:t>
      </w:r>
      <w:r w:rsidRPr="00A561F7">
        <w:t xml:space="preserve"> Рос</w:t>
      </w:r>
      <w:r>
        <w:t xml:space="preserve">сийская Федерация, </w:t>
      </w:r>
      <w:r w:rsidRPr="00A561F7">
        <w:t>Новосибирская обл</w:t>
      </w:r>
      <w:r w:rsidR="009A048A">
        <w:t>асть</w:t>
      </w:r>
      <w:r w:rsidRPr="00A561F7">
        <w:t xml:space="preserve">, </w:t>
      </w:r>
      <w:r w:rsidRPr="008E462B">
        <w:t xml:space="preserve">Ордынский район, с. </w:t>
      </w:r>
      <w:r w:rsidR="00B82962">
        <w:t>Рогалево</w:t>
      </w:r>
      <w:r w:rsidRPr="008E462B">
        <w:t xml:space="preserve">, ул. </w:t>
      </w:r>
      <w:r w:rsidR="00B82962">
        <w:t>Школьная</w:t>
      </w:r>
      <w:r w:rsidRPr="008E462B">
        <w:t xml:space="preserve">, </w:t>
      </w:r>
      <w:r w:rsidR="00B82962">
        <w:t>3</w:t>
      </w:r>
      <w:r w:rsidRPr="008E462B">
        <w:t>.</w:t>
      </w:r>
    </w:p>
    <w:p w:rsidR="00B82962" w:rsidRDefault="008E462B" w:rsidP="00B82962">
      <w:r w:rsidRPr="008E462B">
        <w:t xml:space="preserve">Адрес электронной почты: </w:t>
      </w:r>
      <w:hyperlink r:id="rId8" w:history="1">
        <w:r w:rsidR="00B82962" w:rsidRPr="007D2BDF">
          <w:rPr>
            <w:rStyle w:val="a5"/>
            <w:rFonts w:eastAsia="Calibri"/>
            <w:lang w:val="en-US"/>
          </w:rPr>
          <w:t>rog</w:t>
        </w:r>
        <w:r w:rsidR="00B82962" w:rsidRPr="002409E5">
          <w:rPr>
            <w:rStyle w:val="a5"/>
            <w:rFonts w:eastAsia="Calibri"/>
          </w:rPr>
          <w:t>.</w:t>
        </w:r>
        <w:r w:rsidR="00B82962" w:rsidRPr="007D2BDF">
          <w:rPr>
            <w:rStyle w:val="a5"/>
            <w:rFonts w:eastAsia="Calibri"/>
            <w:lang w:val="en-US"/>
          </w:rPr>
          <w:t>belevich</w:t>
        </w:r>
        <w:r w:rsidR="00B82962" w:rsidRPr="002409E5">
          <w:rPr>
            <w:rStyle w:val="a5"/>
            <w:rFonts w:eastAsia="Calibri"/>
          </w:rPr>
          <w:t>@</w:t>
        </w:r>
        <w:r w:rsidR="00B82962" w:rsidRPr="007D2BDF">
          <w:rPr>
            <w:rStyle w:val="a5"/>
            <w:rFonts w:eastAsia="Calibri"/>
            <w:lang w:val="en-US"/>
          </w:rPr>
          <w:t>mail</w:t>
        </w:r>
        <w:r w:rsidR="00B82962" w:rsidRPr="007D2BDF">
          <w:rPr>
            <w:rStyle w:val="a5"/>
            <w:rFonts w:eastAsia="Calibri"/>
          </w:rPr>
          <w:t>.</w:t>
        </w:r>
        <w:proofErr w:type="spellStart"/>
        <w:r w:rsidR="00B82962" w:rsidRPr="007D2BDF">
          <w:rPr>
            <w:rStyle w:val="a5"/>
            <w:rFonts w:eastAsia="Calibri"/>
          </w:rPr>
          <w:t>ru</w:t>
        </w:r>
        <w:proofErr w:type="spellEnd"/>
      </w:hyperlink>
    </w:p>
    <w:p w:rsidR="008E462B" w:rsidRPr="008E462B" w:rsidRDefault="008E462B" w:rsidP="00B82962">
      <w:r w:rsidRPr="008E462B">
        <w:t>Номер контактного телефона: 838359</w:t>
      </w:r>
      <w:r w:rsidR="00B82962">
        <w:t>45</w:t>
      </w:r>
      <w:r w:rsidRPr="008E462B">
        <w:t>-</w:t>
      </w:r>
      <w:r w:rsidR="00B82962">
        <w:t>048</w:t>
      </w:r>
    </w:p>
    <w:p w:rsidR="008E462B" w:rsidRPr="000730BE" w:rsidRDefault="008E462B" w:rsidP="008E462B">
      <w:pPr>
        <w:ind w:firstLine="709"/>
      </w:pPr>
      <w:r w:rsidRPr="008E462B">
        <w:lastRenderedPageBreak/>
        <w:t xml:space="preserve">Ответственное должностное лицо: </w:t>
      </w:r>
      <w:r w:rsidR="00B82962">
        <w:t>Белевич Александр Александрович</w:t>
      </w:r>
    </w:p>
    <w:p w:rsidR="008E462B" w:rsidRPr="00620A64" w:rsidRDefault="008E462B" w:rsidP="008E462B">
      <w:pPr>
        <w:widowControl w:val="0"/>
        <w:tabs>
          <w:tab w:val="left" w:pos="10306"/>
        </w:tabs>
        <w:ind w:firstLine="350"/>
        <w:jc w:val="both"/>
        <w:rPr>
          <w:b/>
        </w:rPr>
      </w:pPr>
      <w:r w:rsidRPr="00620A64">
        <w:rPr>
          <w:b/>
        </w:rPr>
        <w:t xml:space="preserve">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w:t>
      </w:r>
      <w:proofErr w:type="gramStart"/>
      <w:r w:rsidRPr="00620A64">
        <w:rPr>
          <w:b/>
        </w:rPr>
        <w:t>уклонившимися</w:t>
      </w:r>
      <w:proofErr w:type="gramEnd"/>
      <w:r w:rsidRPr="00620A64">
        <w:rPr>
          <w:b/>
        </w:rPr>
        <w:t xml:space="preserve"> от заключения контракта:</w:t>
      </w:r>
    </w:p>
    <w:p w:rsidR="008E462B" w:rsidRPr="00620A64" w:rsidRDefault="008E462B" w:rsidP="008E462B">
      <w:pPr>
        <w:tabs>
          <w:tab w:val="left" w:pos="10306"/>
        </w:tabs>
        <w:autoSpaceDE w:val="0"/>
        <w:autoSpaceDN w:val="0"/>
        <w:adjustRightInd w:val="0"/>
        <w:ind w:firstLine="350"/>
        <w:jc w:val="both"/>
        <w:rPr>
          <w:rFonts w:eastAsia="Calibri"/>
        </w:rPr>
      </w:pPr>
      <w:proofErr w:type="gramStart"/>
      <w:r w:rsidRPr="00620A64">
        <w:rPr>
          <w:rFonts w:eastAsia="Calibri"/>
        </w:rPr>
        <w:t>В течение пяти дней с даты размещения в единой информационной системе в протоколе подведения итогов 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либо предложения о цене за право заключения контракта в</w:t>
      </w:r>
      <w:proofErr w:type="gramEnd"/>
      <w:r w:rsidRPr="00620A64">
        <w:rPr>
          <w:rFonts w:eastAsia="Calibri"/>
        </w:rPr>
        <w:t xml:space="preserve"> случае, предусмотренном частью 23 статьи 68 Закона о контрактной системе, информации о товаре (товарном знаке и (или) конкретных показателях товара), указанной в заявке на участие в  аукционе его участника, в проект контракта, прилагаемый к документации </w:t>
      </w:r>
      <w:proofErr w:type="gramStart"/>
      <w:r w:rsidRPr="00620A64">
        <w:rPr>
          <w:rFonts w:eastAsia="Calibri"/>
        </w:rPr>
        <w:t>о</w:t>
      </w:r>
      <w:proofErr w:type="gramEnd"/>
      <w:r w:rsidRPr="00620A64">
        <w:rPr>
          <w:rFonts w:eastAsia="Calibri"/>
        </w:rPr>
        <w:t xml:space="preserve"> аукционе.</w:t>
      </w:r>
    </w:p>
    <w:p w:rsidR="008E462B" w:rsidRPr="00620A64" w:rsidRDefault="008E462B" w:rsidP="008E462B">
      <w:pPr>
        <w:widowControl w:val="0"/>
        <w:autoSpaceDE w:val="0"/>
        <w:autoSpaceDN w:val="0"/>
        <w:adjustRightInd w:val="0"/>
        <w:ind w:firstLine="350"/>
        <w:jc w:val="both"/>
        <w:rPr>
          <w:rFonts w:eastAsia="Calibri"/>
        </w:rPr>
      </w:pPr>
      <w:proofErr w:type="gramStart"/>
      <w:r w:rsidRPr="00620A64">
        <w:rPr>
          <w:rFonts w:eastAsia="Calibri"/>
        </w:rPr>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w:t>
      </w:r>
      <w:proofErr w:type="gramEnd"/>
    </w:p>
    <w:p w:rsidR="008E462B" w:rsidRPr="00620A64" w:rsidRDefault="008E462B" w:rsidP="008E462B">
      <w:pPr>
        <w:widowControl w:val="0"/>
        <w:autoSpaceDE w:val="0"/>
        <w:autoSpaceDN w:val="0"/>
        <w:adjustRightInd w:val="0"/>
        <w:ind w:firstLine="350"/>
        <w:jc w:val="both"/>
        <w:rPr>
          <w:rFonts w:eastAsia="Calibri"/>
        </w:rPr>
      </w:pPr>
      <w:r w:rsidRPr="00620A64">
        <w:rPr>
          <w:rFonts w:eastAsia="Calibri"/>
        </w:rPr>
        <w:t>В случае</w:t>
      </w:r>
      <w:proofErr w:type="gramStart"/>
      <w:r w:rsidRPr="00620A64">
        <w:rPr>
          <w:rFonts w:eastAsia="Calibri"/>
        </w:rPr>
        <w:t>,</w:t>
      </w:r>
      <w:proofErr w:type="gramEnd"/>
      <w:r w:rsidRPr="00620A64">
        <w:rPr>
          <w:rFonts w:eastAsia="Calibri"/>
        </w:rPr>
        <w:t xml:space="preserve">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частью 1 статьи 37 Закона о контрактной системе, обеспечение исполнения контракта или информацию, предусмотренные частью 2 статьи 37 Закона о контрактной системе, а также обоснование цены контракта в </w:t>
      </w:r>
      <w:proofErr w:type="gramStart"/>
      <w:r w:rsidRPr="00620A64">
        <w:rPr>
          <w:rFonts w:eastAsia="Calibri"/>
        </w:rPr>
        <w:t>соответствии с частью 9 статьи 37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roofErr w:type="gramEnd"/>
    </w:p>
    <w:p w:rsidR="008E462B" w:rsidRPr="00620A64" w:rsidRDefault="008E462B" w:rsidP="008E462B">
      <w:pPr>
        <w:widowControl w:val="0"/>
        <w:autoSpaceDE w:val="0"/>
        <w:autoSpaceDN w:val="0"/>
        <w:adjustRightInd w:val="0"/>
        <w:ind w:firstLine="350"/>
        <w:jc w:val="both"/>
        <w:rPr>
          <w:rFonts w:eastAsia="Calibri"/>
        </w:rPr>
      </w:pPr>
      <w:r w:rsidRPr="00620A64">
        <w:rPr>
          <w:rFonts w:eastAsia="Calibri"/>
        </w:rPr>
        <w:t xml:space="preserve">В течение пяти дней </w:t>
      </w:r>
      <w:proofErr w:type="gramStart"/>
      <w:r w:rsidRPr="00620A64">
        <w:rPr>
          <w:rFonts w:eastAsia="Calibri"/>
        </w:rPr>
        <w:t>с даты размещения</w:t>
      </w:r>
      <w:proofErr w:type="gramEnd"/>
      <w:r w:rsidRPr="00620A64">
        <w:rPr>
          <w:rFonts w:eastAsia="Calibri"/>
        </w:rPr>
        <w:t xml:space="preserve">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8E462B" w:rsidRPr="00620A64" w:rsidRDefault="008E462B" w:rsidP="008E462B">
      <w:pPr>
        <w:tabs>
          <w:tab w:val="left" w:pos="10306"/>
        </w:tabs>
        <w:autoSpaceDE w:val="0"/>
        <w:autoSpaceDN w:val="0"/>
        <w:adjustRightInd w:val="0"/>
        <w:ind w:firstLine="350"/>
        <w:jc w:val="both"/>
        <w:rPr>
          <w:rFonts w:eastAsia="Calibri"/>
        </w:rPr>
      </w:pPr>
      <w:proofErr w:type="gramStart"/>
      <w:r w:rsidRPr="00620A64">
        <w:rPr>
          <w:rFonts w:eastAsia="Calibri"/>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и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620A64">
        <w:rPr>
          <w:rFonts w:eastAsia="Calibri"/>
        </w:rPr>
        <w:t xml:space="preserve"> замечания победителя аукциона. </w:t>
      </w:r>
      <w:proofErr w:type="gramStart"/>
      <w:r w:rsidRPr="00620A64">
        <w:rPr>
          <w:rFonts w:eastAsia="Calibri"/>
        </w:rPr>
        <w:t>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на электронной площадке протокол разногласий в соответствии с частью 4 статьи 83.2 Закона о контрактной системе.</w:t>
      </w:r>
      <w:proofErr w:type="gramEnd"/>
    </w:p>
    <w:p w:rsidR="008E462B" w:rsidRPr="00620A64" w:rsidRDefault="008E462B" w:rsidP="008E462B">
      <w:pPr>
        <w:tabs>
          <w:tab w:val="left" w:pos="10306"/>
        </w:tabs>
        <w:autoSpaceDE w:val="0"/>
        <w:autoSpaceDN w:val="0"/>
        <w:adjustRightInd w:val="0"/>
        <w:ind w:firstLine="350"/>
        <w:jc w:val="both"/>
        <w:rPr>
          <w:rFonts w:eastAsia="Calibri"/>
        </w:rPr>
      </w:pPr>
      <w:r w:rsidRPr="00620A64">
        <w:rPr>
          <w:rFonts w:eastAsia="Calibri"/>
        </w:rPr>
        <w:lastRenderedPageBreak/>
        <w:t xml:space="preserve">В течение трех рабочих дней с даты размещения заказчиком в единой информационной системе и на электронной площадке документов,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аукциона, а также документ </w:t>
      </w:r>
      <w:proofErr w:type="gramStart"/>
      <w:r w:rsidRPr="00620A64">
        <w:rPr>
          <w:rFonts w:eastAsia="Calibri"/>
        </w:rPr>
        <w:t>и(</w:t>
      </w:r>
      <w:proofErr w:type="gramEnd"/>
      <w:r w:rsidRPr="00620A64">
        <w:rPr>
          <w:rFonts w:eastAsia="Calibri"/>
        </w:rPr>
        <w:t xml:space="preserve">или) информацию в соответствии с частью 3 статьи 83.2 Закона о контрактной системе, подтверждающие предоставление обеспечения исполнения </w:t>
      </w:r>
      <w:proofErr w:type="gramStart"/>
      <w:r w:rsidRPr="00620A64">
        <w:rPr>
          <w:rFonts w:eastAsia="Calibri"/>
        </w:rPr>
        <w:t>контракта и подписанные усиленной электронной подписью указанного лица.</w:t>
      </w:r>
      <w:proofErr w:type="gramEnd"/>
    </w:p>
    <w:p w:rsidR="008E462B" w:rsidRPr="00620A64" w:rsidRDefault="008E462B" w:rsidP="008E462B">
      <w:pPr>
        <w:tabs>
          <w:tab w:val="left" w:pos="10306"/>
        </w:tabs>
        <w:autoSpaceDE w:val="0"/>
        <w:autoSpaceDN w:val="0"/>
        <w:adjustRightInd w:val="0"/>
        <w:ind w:firstLine="350"/>
        <w:jc w:val="both"/>
        <w:rPr>
          <w:rFonts w:eastAsia="Calibri"/>
        </w:rPr>
      </w:pPr>
      <w:proofErr w:type="gramStart"/>
      <w:r w:rsidRPr="00620A64">
        <w:rPr>
          <w:rFonts w:eastAsia="Calibri"/>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w:t>
      </w:r>
      <w:proofErr w:type="gramEnd"/>
      <w:r w:rsidRPr="00620A64">
        <w:rPr>
          <w:rFonts w:eastAsia="Calibri"/>
        </w:rPr>
        <w:t xml:space="preserve"> системы.</w:t>
      </w:r>
    </w:p>
    <w:p w:rsidR="008E462B" w:rsidRPr="00620A64" w:rsidRDefault="008E462B" w:rsidP="008E462B">
      <w:pPr>
        <w:tabs>
          <w:tab w:val="left" w:pos="10306"/>
        </w:tabs>
        <w:autoSpaceDE w:val="0"/>
        <w:autoSpaceDN w:val="0"/>
        <w:adjustRightInd w:val="0"/>
        <w:ind w:firstLine="350"/>
        <w:jc w:val="both"/>
        <w:rPr>
          <w:rFonts w:eastAsia="Calibri"/>
        </w:rPr>
      </w:pPr>
      <w:r w:rsidRPr="00620A64">
        <w:rPr>
          <w:rFonts w:eastAsia="Calibri"/>
        </w:rPr>
        <w:t xml:space="preserve">С момента </w:t>
      </w:r>
      <w:proofErr w:type="gramStart"/>
      <w:r w:rsidRPr="00620A64">
        <w:rPr>
          <w:rFonts w:eastAsia="Calibri"/>
        </w:rPr>
        <w:t>размещения</w:t>
      </w:r>
      <w:proofErr w:type="gramEnd"/>
      <w:r w:rsidRPr="00620A64">
        <w:rPr>
          <w:rFonts w:eastAsia="Calibri"/>
        </w:rPr>
        <w:t xml:space="preserve"> в единой информационной системе подписанного заказчиком контракта он считается заключенным.</w:t>
      </w:r>
    </w:p>
    <w:p w:rsidR="008E462B" w:rsidRPr="00620A64" w:rsidRDefault="008E462B" w:rsidP="008E462B">
      <w:pPr>
        <w:tabs>
          <w:tab w:val="left" w:pos="10306"/>
        </w:tabs>
        <w:autoSpaceDE w:val="0"/>
        <w:autoSpaceDN w:val="0"/>
        <w:adjustRightInd w:val="0"/>
        <w:ind w:firstLine="350"/>
        <w:jc w:val="both"/>
        <w:rPr>
          <w:rFonts w:eastAsia="Calibri"/>
        </w:rPr>
      </w:pPr>
      <w:r w:rsidRPr="00620A64">
        <w:rPr>
          <w:rFonts w:eastAsia="Calibri"/>
        </w:rPr>
        <w:t xml:space="preserve">Контракт может быть заключен не ранее чем через десять дней </w:t>
      </w:r>
      <w:proofErr w:type="gramStart"/>
      <w:r w:rsidRPr="00620A64">
        <w:rPr>
          <w:rFonts w:eastAsia="Calibri"/>
        </w:rPr>
        <w:t>с даты размещения</w:t>
      </w:r>
      <w:proofErr w:type="gramEnd"/>
      <w:r w:rsidRPr="00620A64">
        <w:rPr>
          <w:rFonts w:eastAsia="Calibri"/>
        </w:rPr>
        <w:t xml:space="preserve"> в единой информационной системе протокола подведения итогов электронного аукциона.</w:t>
      </w:r>
    </w:p>
    <w:p w:rsidR="008E462B" w:rsidRPr="00620A64" w:rsidRDefault="008E462B" w:rsidP="008E462B">
      <w:pPr>
        <w:tabs>
          <w:tab w:val="left" w:pos="10306"/>
        </w:tabs>
        <w:autoSpaceDE w:val="0"/>
        <w:autoSpaceDN w:val="0"/>
        <w:adjustRightInd w:val="0"/>
        <w:ind w:firstLine="350"/>
        <w:jc w:val="both"/>
        <w:rPr>
          <w:rFonts w:eastAsia="Calibri"/>
        </w:rPr>
      </w:pPr>
      <w:r w:rsidRPr="00620A64">
        <w:rPr>
          <w:rFonts w:eastAsia="Calibri"/>
        </w:rPr>
        <w:t>Контракт заключается на условиях, указанных в извещении о проведении электронного аукциона и документации об аукционе, заявке победителя электронного аукциона, по цене, предложенной его победителем.</w:t>
      </w:r>
    </w:p>
    <w:p w:rsidR="008E462B" w:rsidRPr="00620A64" w:rsidRDefault="008E462B" w:rsidP="008E462B">
      <w:pPr>
        <w:tabs>
          <w:tab w:val="left" w:pos="10306"/>
        </w:tabs>
        <w:autoSpaceDE w:val="0"/>
        <w:autoSpaceDN w:val="0"/>
        <w:adjustRightInd w:val="0"/>
        <w:ind w:firstLine="350"/>
        <w:jc w:val="both"/>
        <w:rPr>
          <w:rFonts w:eastAsia="Calibri"/>
        </w:rPr>
      </w:pPr>
      <w:r w:rsidRPr="00620A64">
        <w:rPr>
          <w:rFonts w:eastAsia="Calibri"/>
        </w:rPr>
        <w:t>В случае</w:t>
      </w:r>
      <w:proofErr w:type="gramStart"/>
      <w:r w:rsidRPr="00620A64">
        <w:rPr>
          <w:rFonts w:eastAsia="Calibri"/>
        </w:rPr>
        <w:t>,</w:t>
      </w:r>
      <w:proofErr w:type="gramEnd"/>
      <w:r w:rsidRPr="00620A64">
        <w:rPr>
          <w:rFonts w:eastAsia="Calibri"/>
        </w:rPr>
        <w:t xml:space="preserve">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8E462B" w:rsidRPr="00620A64" w:rsidRDefault="008E462B" w:rsidP="008E462B">
      <w:pPr>
        <w:tabs>
          <w:tab w:val="left" w:pos="10306"/>
        </w:tabs>
        <w:autoSpaceDE w:val="0"/>
        <w:autoSpaceDN w:val="0"/>
        <w:adjustRightInd w:val="0"/>
        <w:ind w:firstLine="350"/>
        <w:jc w:val="both"/>
        <w:rPr>
          <w:rFonts w:eastAsia="Calibri"/>
        </w:rPr>
      </w:pPr>
      <w:r w:rsidRPr="00620A64">
        <w:rPr>
          <w:rFonts w:eastAsia="Calibri"/>
        </w:rPr>
        <w:t xml:space="preserve">Победитель электронного аукциона признается </w:t>
      </w:r>
      <w:proofErr w:type="gramStart"/>
      <w:r w:rsidRPr="00620A64">
        <w:rPr>
          <w:rFonts w:eastAsia="Calibri"/>
        </w:rPr>
        <w:t>заказчиком</w:t>
      </w:r>
      <w:proofErr w:type="gramEnd"/>
      <w:r w:rsidRPr="00620A64">
        <w:rPr>
          <w:rFonts w:eastAsia="Calibri"/>
        </w:rPr>
        <w:t xml:space="preserve">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w:t>
      </w:r>
    </w:p>
    <w:p w:rsidR="008E462B" w:rsidRPr="00620A64" w:rsidRDefault="008E462B" w:rsidP="008E462B">
      <w:pPr>
        <w:widowControl w:val="0"/>
        <w:autoSpaceDE w:val="0"/>
        <w:autoSpaceDN w:val="0"/>
        <w:adjustRightInd w:val="0"/>
        <w:ind w:firstLine="350"/>
        <w:jc w:val="both"/>
        <w:rPr>
          <w:rFonts w:eastAsia="Calibri"/>
        </w:rPr>
      </w:pPr>
      <w:r w:rsidRPr="00620A64">
        <w:rPr>
          <w:rFonts w:eastAsia="Calibri"/>
        </w:rPr>
        <w:t>В случае</w:t>
      </w:r>
      <w:proofErr w:type="gramStart"/>
      <w:r w:rsidRPr="00620A64">
        <w:rPr>
          <w:rFonts w:eastAsia="Calibri"/>
        </w:rPr>
        <w:t>,</w:t>
      </w:r>
      <w:proofErr w:type="gramEnd"/>
      <w:r w:rsidRPr="00620A64">
        <w:rPr>
          <w:rFonts w:eastAsia="Calibri"/>
        </w:rPr>
        <w:t xml:space="preserve">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620A64">
        <w:rPr>
          <w:rFonts w:eastAsia="Calibri"/>
        </w:rPr>
        <w:t>с даты признания</w:t>
      </w:r>
      <w:proofErr w:type="gramEnd"/>
      <w:r w:rsidRPr="00620A64">
        <w:rPr>
          <w:rFonts w:eastAsia="Calibri"/>
        </w:rPr>
        <w:t xml:space="preserve">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8E462B" w:rsidRDefault="008E462B" w:rsidP="008E462B">
      <w:pPr>
        <w:pStyle w:val="a7"/>
        <w:spacing w:before="120" w:after="120"/>
        <w:rPr>
          <w:rFonts w:eastAsia="Calibri"/>
        </w:rPr>
      </w:pPr>
      <w:r w:rsidRPr="00620A64">
        <w:rPr>
          <w:rFonts w:eastAsia="Calibri"/>
          <w:lang w:eastAsia="en-US"/>
        </w:rPr>
        <w:t xml:space="preserve">Участник электронной процедуры, признанный победителем электронной процедуры в соответствии с вышеуказанным абзацем, вправе подписать проект контракта или </w:t>
      </w:r>
      <w:proofErr w:type="gramStart"/>
      <w:r w:rsidRPr="00620A64">
        <w:rPr>
          <w:rFonts w:eastAsia="Calibri"/>
          <w:lang w:eastAsia="en-US"/>
        </w:rPr>
        <w:t>разместить протокол</w:t>
      </w:r>
      <w:proofErr w:type="gramEnd"/>
      <w:r w:rsidRPr="00620A64">
        <w:rPr>
          <w:rFonts w:eastAsia="Calibri"/>
          <w:lang w:eastAsia="en-US"/>
        </w:rPr>
        <w:t xml:space="preserve"> разногласий в порядке и сроки, которые предусмотрены статьей 83.2 Закона о контрактной системе, либо отказаться от заключения контракта. </w:t>
      </w:r>
      <w:proofErr w:type="gramStart"/>
      <w:r w:rsidRPr="00620A64">
        <w:rPr>
          <w:rFonts w:eastAsia="Calibri"/>
          <w:lang w:eastAsia="en-US"/>
        </w:rPr>
        <w:t xml:space="preserve">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w:t>
      </w:r>
      <w:r w:rsidRPr="00620A64">
        <w:rPr>
          <w:rFonts w:eastAsia="Calibri"/>
          <w:lang w:eastAsia="en-US"/>
        </w:rPr>
        <w:lastRenderedPageBreak/>
        <w:t>случае, предусмотренном частью 23 статьи 68 Закона о контрактной системе,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w:t>
      </w:r>
      <w:proofErr w:type="gramEnd"/>
      <w:r w:rsidRPr="00620A64">
        <w:rPr>
          <w:rFonts w:eastAsia="Calibri"/>
          <w:lang w:eastAsia="en-US"/>
        </w:rPr>
        <w:t xml:space="preserve"> этим победителем цены за право заключения контракта. </w:t>
      </w:r>
      <w:proofErr w:type="gramStart"/>
      <w:r w:rsidRPr="00620A64">
        <w:rPr>
          <w:rFonts w:eastAsia="Calibri"/>
          <w:lang w:eastAsia="en-US"/>
        </w:rPr>
        <w:t>Этот победитель считается уклонившимся от заключения контракта в случае неисполнения требований части 6 статьи 83.2 Закона о контрактной системе и (или) не</w:t>
      </w:r>
      <w:r w:rsidR="00B82962">
        <w:rPr>
          <w:rFonts w:eastAsia="Calibri"/>
          <w:lang w:eastAsia="en-US"/>
        </w:rPr>
        <w:t xml:space="preserve"> </w:t>
      </w:r>
      <w:r w:rsidRPr="00620A64">
        <w:rPr>
          <w:rFonts w:eastAsia="Calibri"/>
          <w:lang w:eastAsia="en-US"/>
        </w:rPr>
        <w:t>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roofErr w:type="gramEnd"/>
      <w:r w:rsidRPr="00620A64">
        <w:rPr>
          <w:rFonts w:eastAsia="Calibri"/>
          <w:lang w:eastAsia="en-US"/>
        </w:rPr>
        <w:t xml:space="preserve"> Такой победитель признается отказавшимся от заключения контракта в случае, если в срок, предусмотренный частью 3 статьи 83.2 Закона о контрактной системе, он не подписал проект контракта или не направил протокол разногласий. Электронный аукцион признается не состоявшимся в случае, если этот победитель признан уклонившимся от заключения контракта или отказался от заключения контракта</w:t>
      </w:r>
      <w:bookmarkStart w:id="0" w:name="Par3"/>
      <w:bookmarkStart w:id="1" w:name="Par4"/>
      <w:bookmarkStart w:id="2" w:name="Par6"/>
      <w:bookmarkStart w:id="3" w:name="Par13"/>
      <w:bookmarkEnd w:id="0"/>
      <w:bookmarkEnd w:id="1"/>
      <w:bookmarkEnd w:id="2"/>
      <w:bookmarkEnd w:id="3"/>
      <w:r w:rsidRPr="00620A64">
        <w:rPr>
          <w:rFonts w:eastAsia="Calibri"/>
        </w:rPr>
        <w:t>.</w:t>
      </w:r>
    </w:p>
    <w:p w:rsidR="008E462B" w:rsidRDefault="008E462B" w:rsidP="008E462B">
      <w:pPr>
        <w:pStyle w:val="a7"/>
        <w:spacing w:before="120" w:after="120"/>
      </w:pPr>
      <w:r w:rsidRPr="006B69E9">
        <w:rPr>
          <w:b/>
          <w:bCs/>
        </w:rPr>
        <w:t>21</w:t>
      </w:r>
      <w:r>
        <w:rPr>
          <w:b/>
          <w:bCs/>
        </w:rPr>
        <w:t>. Порядок, даты начала и окончания срока предоставления участникам аукциона разъяснений положений документации об электронном аукционе</w:t>
      </w:r>
    </w:p>
    <w:p w:rsidR="008E462B" w:rsidRDefault="008E462B" w:rsidP="008E462B">
      <w:pPr>
        <w:pStyle w:val="a3"/>
        <w:spacing w:before="0" w:beforeAutospacing="0" w:after="0" w:afterAutospacing="0"/>
      </w:pPr>
      <w:r>
        <w:t>Любой участник электронного аукциона вправе направить на адрес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8E462B" w:rsidRDefault="008E462B" w:rsidP="008E462B">
      <w:pPr>
        <w:pStyle w:val="a3"/>
        <w:spacing w:before="0" w:beforeAutospacing="0" w:after="0" w:afterAutospacing="0"/>
      </w:pPr>
      <w: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w:t>
      </w:r>
      <w:proofErr w:type="gramStart"/>
      <w:r>
        <w:t>аукционе</w:t>
      </w:r>
      <w:proofErr w:type="gramEnd"/>
      <w:r>
        <w:t>.</w:t>
      </w:r>
    </w:p>
    <w:p w:rsidR="008E462B" w:rsidRDefault="008E462B" w:rsidP="008E462B">
      <w:pPr>
        <w:pStyle w:val="a3"/>
        <w:spacing w:before="0" w:beforeAutospacing="0" w:after="0" w:afterAutospacing="0"/>
      </w:pPr>
      <w:r>
        <w:t>Разъяснения положений документации об электронном аукционе не должны изменять ее суть.</w:t>
      </w:r>
    </w:p>
    <w:p w:rsidR="008E462B" w:rsidRDefault="008E462B" w:rsidP="008E462B">
      <w:pPr>
        <w:pStyle w:val="a3"/>
        <w:spacing w:before="0" w:beforeAutospacing="0" w:after="0" w:afterAutospacing="0"/>
      </w:pPr>
      <w:r>
        <w:rPr>
          <w:b/>
          <w:bCs/>
        </w:rPr>
        <w:t xml:space="preserve">Дата начала </w:t>
      </w:r>
      <w:r>
        <w:t xml:space="preserve">предоставления участникам аукциона разъяснений документации об электронном аукционе – </w:t>
      </w:r>
      <w:r w:rsidR="00A53CAD">
        <w:t>17</w:t>
      </w:r>
      <w:r>
        <w:t xml:space="preserve"> </w:t>
      </w:r>
      <w:r w:rsidR="007B5CDB">
        <w:t>сентября</w:t>
      </w:r>
      <w:r w:rsidRPr="00051C02">
        <w:t xml:space="preserve"> 2018</w:t>
      </w:r>
      <w:r>
        <w:t>.</w:t>
      </w:r>
    </w:p>
    <w:p w:rsidR="008E462B" w:rsidRDefault="008E462B" w:rsidP="008E462B">
      <w:pPr>
        <w:pStyle w:val="a3"/>
        <w:spacing w:before="0" w:beforeAutospacing="0" w:after="0" w:afterAutospacing="0"/>
      </w:pPr>
      <w:r>
        <w:rPr>
          <w:b/>
          <w:bCs/>
        </w:rPr>
        <w:t xml:space="preserve">Дата окончания </w:t>
      </w:r>
      <w:r>
        <w:t xml:space="preserve">предоставления участникам аукциона разъяснений документации об электронном аукционе – </w:t>
      </w:r>
      <w:bookmarkStart w:id="4" w:name="_GoBack"/>
      <w:bookmarkEnd w:id="4"/>
      <w:r w:rsidR="00A53CAD">
        <w:t>22</w:t>
      </w:r>
      <w:r>
        <w:t xml:space="preserve"> </w:t>
      </w:r>
      <w:r w:rsidR="000468BF">
        <w:t>сентября</w:t>
      </w:r>
      <w:r w:rsidRPr="006E577A">
        <w:t xml:space="preserve"> 2018 года</w:t>
      </w:r>
      <w:r>
        <w:t>.</w:t>
      </w:r>
    </w:p>
    <w:p w:rsidR="008E462B" w:rsidRDefault="008E462B" w:rsidP="008E462B">
      <w:pPr>
        <w:pStyle w:val="a7"/>
        <w:spacing w:before="120" w:after="120"/>
      </w:pPr>
      <w:r w:rsidRPr="006B69E9">
        <w:rPr>
          <w:b/>
          <w:bCs/>
        </w:rPr>
        <w:t>22</w:t>
      </w:r>
      <w:r>
        <w:rPr>
          <w:b/>
          <w:bCs/>
        </w:rPr>
        <w:t>. Информация о возможности одностороннего отказа от исполнения контракта:</w:t>
      </w:r>
      <w:r>
        <w:t xml:space="preserve"> в контракте предусмотрена возможность одностороннего отказа от исполнения контракта.</w:t>
      </w:r>
    </w:p>
    <w:p w:rsidR="008E462B" w:rsidRDefault="008E462B" w:rsidP="008E462B">
      <w:pPr>
        <w:pStyle w:val="a7"/>
        <w:spacing w:before="120" w:after="120"/>
      </w:pPr>
      <w:r w:rsidRPr="006B69E9">
        <w:rPr>
          <w:b/>
          <w:bCs/>
        </w:rPr>
        <w:t>23</w:t>
      </w:r>
      <w:r>
        <w:rPr>
          <w:b/>
          <w:bCs/>
        </w:rPr>
        <w:t>. Приложения, которые являются неотъемлемой частью документации об электронном аукционе:</w:t>
      </w:r>
    </w:p>
    <w:p w:rsidR="008E462B" w:rsidRDefault="008E462B" w:rsidP="008E462B">
      <w:pPr>
        <w:pStyle w:val="a3"/>
        <w:spacing w:before="0" w:beforeAutospacing="0" w:after="0" w:afterAutospacing="0"/>
      </w:pPr>
      <w:r>
        <w:t>«Описание объекта закупки»;</w:t>
      </w:r>
    </w:p>
    <w:p w:rsidR="008E462B" w:rsidRDefault="008E462B" w:rsidP="008E462B">
      <w:pPr>
        <w:pStyle w:val="a3"/>
        <w:spacing w:before="0" w:beforeAutospacing="0" w:after="0" w:afterAutospacing="0"/>
      </w:pPr>
      <w:r>
        <w:t>«Обоснование начальной (максимальной) цены контракта»;</w:t>
      </w:r>
    </w:p>
    <w:p w:rsidR="008E462B" w:rsidRDefault="008E462B" w:rsidP="008E462B">
      <w:pPr>
        <w:pStyle w:val="a3"/>
        <w:spacing w:before="0" w:beforeAutospacing="0" w:after="0" w:afterAutospacing="0"/>
      </w:pPr>
      <w:r>
        <w:t>«Проект контракта».</w:t>
      </w:r>
    </w:p>
    <w:p w:rsidR="008E462B" w:rsidRPr="00DA5206" w:rsidRDefault="008E462B" w:rsidP="008E462B">
      <w:pPr>
        <w:outlineLvl w:val="2"/>
        <w:rPr>
          <w:bCs/>
          <w:lang w:val="en-US"/>
        </w:rPr>
      </w:pPr>
    </w:p>
    <w:p w:rsidR="008E462B" w:rsidRPr="00DA5206" w:rsidRDefault="008E462B" w:rsidP="008E462B"/>
    <w:p w:rsidR="00291AC2" w:rsidRDefault="00291AC2"/>
    <w:sectPr w:rsidR="00291AC2" w:rsidSect="008E462B">
      <w:footnotePr>
        <w:numFmt w:val="chicago"/>
        <w:numRestart w:val="eachPage"/>
      </w:footnotePr>
      <w:pgSz w:w="11906" w:h="16838"/>
      <w:pgMar w:top="851" w:right="1134" w:bottom="851" w:left="14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529D4"/>
    <w:multiLevelType w:val="multilevel"/>
    <w:tmpl w:val="DC8C99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9356AD0"/>
    <w:multiLevelType w:val="hybridMultilevel"/>
    <w:tmpl w:val="9524F184"/>
    <w:lvl w:ilvl="0" w:tplc="B26444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Fmt w:val="chicago"/>
    <w:numRestart w:val="eachPage"/>
  </w:footnotePr>
  <w:compat/>
  <w:rsids>
    <w:rsidRoot w:val="00B26EDB"/>
    <w:rsid w:val="000468BF"/>
    <w:rsid w:val="000A33F1"/>
    <w:rsid w:val="001A0AE5"/>
    <w:rsid w:val="001A0B92"/>
    <w:rsid w:val="001B1005"/>
    <w:rsid w:val="001F72B2"/>
    <w:rsid w:val="002409E5"/>
    <w:rsid w:val="00283E96"/>
    <w:rsid w:val="00291AC2"/>
    <w:rsid w:val="002D3C07"/>
    <w:rsid w:val="002E4A96"/>
    <w:rsid w:val="00307934"/>
    <w:rsid w:val="003E3F68"/>
    <w:rsid w:val="004E6AFD"/>
    <w:rsid w:val="00594F52"/>
    <w:rsid w:val="005F4BFC"/>
    <w:rsid w:val="00640CBA"/>
    <w:rsid w:val="006726E8"/>
    <w:rsid w:val="00756631"/>
    <w:rsid w:val="007B5CDB"/>
    <w:rsid w:val="007B760E"/>
    <w:rsid w:val="007C06CF"/>
    <w:rsid w:val="008509DB"/>
    <w:rsid w:val="008E462B"/>
    <w:rsid w:val="009A048A"/>
    <w:rsid w:val="009F43A0"/>
    <w:rsid w:val="00A53CAD"/>
    <w:rsid w:val="00B11C35"/>
    <w:rsid w:val="00B26EDB"/>
    <w:rsid w:val="00B82962"/>
    <w:rsid w:val="00D1655A"/>
    <w:rsid w:val="00D315DE"/>
    <w:rsid w:val="00E31153"/>
    <w:rsid w:val="00FA00D1"/>
    <w:rsid w:val="00FA1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Web)1"/>
    <w:basedOn w:val="a"/>
    <w:link w:val="a4"/>
    <w:rsid w:val="008E462B"/>
    <w:pPr>
      <w:spacing w:before="100" w:beforeAutospacing="1" w:after="100" w:afterAutospacing="1"/>
      <w:ind w:firstLine="709"/>
      <w:jc w:val="both"/>
    </w:pPr>
  </w:style>
  <w:style w:type="character" w:styleId="a5">
    <w:name w:val="Hyperlink"/>
    <w:rsid w:val="008E462B"/>
    <w:rPr>
      <w:color w:val="0000FF"/>
      <w:u w:val="single"/>
    </w:rPr>
  </w:style>
  <w:style w:type="character" w:styleId="a6">
    <w:name w:val="Strong"/>
    <w:qFormat/>
    <w:rsid w:val="008E462B"/>
    <w:rPr>
      <w:b/>
      <w:bCs/>
    </w:rPr>
  </w:style>
  <w:style w:type="paragraph" w:styleId="a7">
    <w:name w:val="Title"/>
    <w:basedOn w:val="a"/>
    <w:link w:val="a8"/>
    <w:qFormat/>
    <w:rsid w:val="008E462B"/>
    <w:pPr>
      <w:ind w:firstLine="709"/>
      <w:jc w:val="both"/>
    </w:pPr>
  </w:style>
  <w:style w:type="character" w:customStyle="1" w:styleId="a8">
    <w:name w:val="Название Знак"/>
    <w:basedOn w:val="a0"/>
    <w:link w:val="a7"/>
    <w:rsid w:val="008E462B"/>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1 Знак,Обычный (Web)1 Знак"/>
    <w:link w:val="a3"/>
    <w:rsid w:val="008E462B"/>
    <w:rPr>
      <w:rFonts w:ascii="Times New Roman" w:eastAsia="Times New Roman" w:hAnsi="Times New Roman" w:cs="Times New Roman"/>
      <w:sz w:val="24"/>
      <w:szCs w:val="24"/>
      <w:lang w:eastAsia="ru-RU"/>
    </w:rPr>
  </w:style>
  <w:style w:type="paragraph" w:styleId="a9">
    <w:name w:val="Body Text"/>
    <w:basedOn w:val="a"/>
    <w:link w:val="aa"/>
    <w:rsid w:val="008E462B"/>
    <w:rPr>
      <w:b/>
      <w:szCs w:val="20"/>
      <w:lang w:val="en-US"/>
    </w:rPr>
  </w:style>
  <w:style w:type="character" w:customStyle="1" w:styleId="aa">
    <w:name w:val="Основной текст Знак"/>
    <w:basedOn w:val="a0"/>
    <w:link w:val="a9"/>
    <w:rsid w:val="008E462B"/>
    <w:rPr>
      <w:rFonts w:ascii="Times New Roman" w:eastAsia="Times New Roman" w:hAnsi="Times New Roman" w:cs="Times New Roman"/>
      <w:b/>
      <w:sz w:val="24"/>
      <w:szCs w:val="20"/>
      <w:lang w:val="en-US" w:eastAsia="ru-RU"/>
    </w:rPr>
  </w:style>
  <w:style w:type="paragraph" w:styleId="ab">
    <w:name w:val="Balloon Text"/>
    <w:basedOn w:val="a"/>
    <w:link w:val="ac"/>
    <w:uiPriority w:val="99"/>
    <w:semiHidden/>
    <w:unhideWhenUsed/>
    <w:rsid w:val="008E462B"/>
    <w:rPr>
      <w:rFonts w:ascii="Tahoma" w:hAnsi="Tahoma" w:cs="Tahoma"/>
      <w:sz w:val="16"/>
      <w:szCs w:val="16"/>
    </w:rPr>
  </w:style>
  <w:style w:type="character" w:customStyle="1" w:styleId="ac">
    <w:name w:val="Текст выноски Знак"/>
    <w:basedOn w:val="a0"/>
    <w:link w:val="ab"/>
    <w:uiPriority w:val="99"/>
    <w:semiHidden/>
    <w:rsid w:val="008E462B"/>
    <w:rPr>
      <w:rFonts w:ascii="Tahoma" w:eastAsia="Times New Roman" w:hAnsi="Tahoma" w:cs="Tahoma"/>
      <w:sz w:val="16"/>
      <w:szCs w:val="16"/>
      <w:lang w:eastAsia="ru-RU"/>
    </w:rPr>
  </w:style>
  <w:style w:type="paragraph" w:styleId="ad">
    <w:name w:val="List Paragraph"/>
    <w:basedOn w:val="a"/>
    <w:uiPriority w:val="34"/>
    <w:qFormat/>
    <w:rsid w:val="00240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Web)1"/>
    <w:basedOn w:val="a"/>
    <w:link w:val="a4"/>
    <w:rsid w:val="008E462B"/>
    <w:pPr>
      <w:spacing w:before="100" w:beforeAutospacing="1" w:after="100" w:afterAutospacing="1"/>
      <w:ind w:firstLine="709"/>
      <w:jc w:val="both"/>
    </w:pPr>
  </w:style>
  <w:style w:type="character" w:styleId="a5">
    <w:name w:val="Hyperlink"/>
    <w:rsid w:val="008E462B"/>
    <w:rPr>
      <w:color w:val="0000FF"/>
      <w:u w:val="single"/>
    </w:rPr>
  </w:style>
  <w:style w:type="character" w:styleId="a6">
    <w:name w:val="Strong"/>
    <w:qFormat/>
    <w:rsid w:val="008E462B"/>
    <w:rPr>
      <w:b/>
      <w:bCs/>
    </w:rPr>
  </w:style>
  <w:style w:type="paragraph" w:styleId="a7">
    <w:name w:val="Title"/>
    <w:basedOn w:val="a"/>
    <w:link w:val="a8"/>
    <w:qFormat/>
    <w:rsid w:val="008E462B"/>
    <w:pPr>
      <w:ind w:firstLine="709"/>
      <w:jc w:val="both"/>
    </w:pPr>
  </w:style>
  <w:style w:type="character" w:customStyle="1" w:styleId="a8">
    <w:name w:val="Название Знак"/>
    <w:basedOn w:val="a0"/>
    <w:link w:val="a7"/>
    <w:rsid w:val="008E462B"/>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1 Знак,Обычный (Web)1 Знак"/>
    <w:link w:val="a3"/>
    <w:rsid w:val="008E462B"/>
    <w:rPr>
      <w:rFonts w:ascii="Times New Roman" w:eastAsia="Times New Roman" w:hAnsi="Times New Roman" w:cs="Times New Roman"/>
      <w:sz w:val="24"/>
      <w:szCs w:val="24"/>
      <w:lang w:eastAsia="ru-RU"/>
    </w:rPr>
  </w:style>
  <w:style w:type="paragraph" w:styleId="a9">
    <w:name w:val="Body Text"/>
    <w:basedOn w:val="a"/>
    <w:link w:val="aa"/>
    <w:rsid w:val="008E462B"/>
    <w:rPr>
      <w:b/>
      <w:szCs w:val="20"/>
      <w:lang w:val="en-US"/>
    </w:rPr>
  </w:style>
  <w:style w:type="character" w:customStyle="1" w:styleId="aa">
    <w:name w:val="Основной текст Знак"/>
    <w:basedOn w:val="a0"/>
    <w:link w:val="a9"/>
    <w:rsid w:val="008E462B"/>
    <w:rPr>
      <w:rFonts w:ascii="Times New Roman" w:eastAsia="Times New Roman" w:hAnsi="Times New Roman" w:cs="Times New Roman"/>
      <w:b/>
      <w:sz w:val="24"/>
      <w:szCs w:val="20"/>
      <w:lang w:val="en-US" w:eastAsia="ru-RU"/>
    </w:rPr>
  </w:style>
  <w:style w:type="paragraph" w:styleId="ab">
    <w:name w:val="Balloon Text"/>
    <w:basedOn w:val="a"/>
    <w:link w:val="ac"/>
    <w:uiPriority w:val="99"/>
    <w:semiHidden/>
    <w:unhideWhenUsed/>
    <w:rsid w:val="008E462B"/>
    <w:rPr>
      <w:rFonts w:ascii="Tahoma" w:hAnsi="Tahoma" w:cs="Tahoma"/>
      <w:sz w:val="16"/>
      <w:szCs w:val="16"/>
    </w:rPr>
  </w:style>
  <w:style w:type="character" w:customStyle="1" w:styleId="ac">
    <w:name w:val="Текст выноски Знак"/>
    <w:basedOn w:val="a0"/>
    <w:link w:val="ab"/>
    <w:uiPriority w:val="99"/>
    <w:semiHidden/>
    <w:rsid w:val="008E462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379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belevich@mail.ru" TargetMode="External"/><Relationship Id="rId3" Type="http://schemas.openxmlformats.org/officeDocument/2006/relationships/settings" Target="settings.xml"/><Relationship Id="rId7" Type="http://schemas.openxmlformats.org/officeDocument/2006/relationships/hyperlink" Target="mailto:rog.belevic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g.belevich@mail.ru" TargetMode="External"/><Relationship Id="rId11" Type="http://schemas.microsoft.com/office/2007/relationships/stylesWithEffects" Target="stylesWithEffects.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5881</Words>
  <Characters>33526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User</cp:lastModifiedBy>
  <cp:revision>4</cp:revision>
  <cp:lastPrinted>2018-08-10T04:18:00Z</cp:lastPrinted>
  <dcterms:created xsi:type="dcterms:W3CDTF">2018-09-03T03:33:00Z</dcterms:created>
  <dcterms:modified xsi:type="dcterms:W3CDTF">2018-09-14T07:15:00Z</dcterms:modified>
</cp:coreProperties>
</file>