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42"/>
        <w:tblW w:w="0" w:type="auto"/>
        <w:tblLook w:val="04A0"/>
      </w:tblPr>
      <w:tblGrid>
        <w:gridCol w:w="442"/>
        <w:gridCol w:w="2410"/>
        <w:gridCol w:w="3426"/>
        <w:gridCol w:w="2112"/>
        <w:gridCol w:w="2112"/>
        <w:gridCol w:w="2113"/>
        <w:gridCol w:w="2113"/>
      </w:tblGrid>
      <w:tr w:rsidR="00C37A23" w:rsidTr="00C37A23">
        <w:tc>
          <w:tcPr>
            <w:tcW w:w="392" w:type="dxa"/>
          </w:tcPr>
          <w:p w:rsidR="00C37A23" w:rsidRDefault="00C37A23" w:rsidP="00C37A23">
            <w:r>
              <w:t>№</w:t>
            </w:r>
          </w:p>
        </w:tc>
        <w:tc>
          <w:tcPr>
            <w:tcW w:w="2410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9763" w:type="dxa"/>
            <w:gridSpan w:val="4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мероприятиях, включенных в план противодействия коррупции органов местного самоуправления в целях исполнения указанного пункта Национального плана</w:t>
            </w:r>
          </w:p>
        </w:tc>
        <w:tc>
          <w:tcPr>
            <w:tcW w:w="2113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Итоги исполнения мероприятий в 2018 году</w:t>
            </w:r>
          </w:p>
        </w:tc>
      </w:tr>
      <w:tr w:rsidR="00A41BFC" w:rsidTr="00C37A23">
        <w:tc>
          <w:tcPr>
            <w:tcW w:w="392" w:type="dxa"/>
          </w:tcPr>
          <w:p w:rsidR="00C37A23" w:rsidRDefault="00C37A23" w:rsidP="00C37A23"/>
        </w:tc>
        <w:tc>
          <w:tcPr>
            <w:tcW w:w="2410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Подпункта «а» пункта 14</w:t>
            </w:r>
          </w:p>
        </w:tc>
        <w:tc>
          <w:tcPr>
            <w:tcW w:w="2112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Подпункта «б» пункта 14</w:t>
            </w:r>
          </w:p>
        </w:tc>
        <w:tc>
          <w:tcPr>
            <w:tcW w:w="2112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Подпункта «а» пункта 30</w:t>
            </w:r>
          </w:p>
        </w:tc>
        <w:tc>
          <w:tcPr>
            <w:tcW w:w="2113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hAnsi="Times New Roman" w:cs="Times New Roman"/>
                <w:sz w:val="24"/>
                <w:szCs w:val="24"/>
              </w:rPr>
              <w:t>Подпункта «б» пункта 30</w:t>
            </w:r>
          </w:p>
        </w:tc>
        <w:tc>
          <w:tcPr>
            <w:tcW w:w="2113" w:type="dxa"/>
          </w:tcPr>
          <w:p w:rsidR="00C37A23" w:rsidRPr="00C37A23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FC" w:rsidTr="00C37A23">
        <w:tc>
          <w:tcPr>
            <w:tcW w:w="392" w:type="dxa"/>
          </w:tcPr>
          <w:p w:rsidR="00C37A23" w:rsidRDefault="00C37A23" w:rsidP="00C37A23">
            <w:pPr>
              <w:pStyle w:val="a4"/>
            </w:pPr>
          </w:p>
        </w:tc>
        <w:tc>
          <w:tcPr>
            <w:tcW w:w="2410" w:type="dxa"/>
          </w:tcPr>
          <w:p w:rsidR="00C37A23" w:rsidRPr="00C37A23" w:rsidRDefault="00FF59FD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Рогалевский </w:t>
            </w:r>
            <w:r w:rsidR="00C37A23" w:rsidRPr="00C37A2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426" w:type="dxa"/>
          </w:tcPr>
          <w:p w:rsidR="00FF59FD" w:rsidRDefault="00FF59FD" w:rsidP="00CF483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5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F5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FF59FD" w:rsidRDefault="00FF59FD" w:rsidP="00CF483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7A23" w:rsidRPr="00C37A23" w:rsidRDefault="00C37A23" w:rsidP="00F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и урегулированию конфликта интересов администрации </w:t>
            </w:r>
            <w:r w:rsidR="00CF4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5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Рогалевского</w:t>
            </w:r>
            <w:r w:rsidRPr="00C37A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2" w:type="dxa"/>
          </w:tcPr>
          <w:p w:rsidR="00CF483F" w:rsidRDefault="00A41BFC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Проведение проверок по соблюдению </w:t>
            </w:r>
            <w:r w:rsidRPr="00CF483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муниципальными служащими запретов и </w:t>
            </w:r>
            <w:r w:rsidRPr="00CF483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ограничений, установленных </w:t>
            </w:r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ФЗ от 02.03.2007 № 25-ФЗ. «О </w:t>
            </w:r>
            <w:r w:rsidRPr="00CF483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муниципальной службе в Российской </w:t>
            </w:r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Федерации»</w:t>
            </w:r>
            <w:r w:rsidR="00FF59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7A23" w:rsidRPr="00CF483F" w:rsidRDefault="00CF483F" w:rsidP="00CF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проверки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112" w:type="dxa"/>
          </w:tcPr>
          <w:p w:rsidR="00C37A23" w:rsidRPr="00CF483F" w:rsidRDefault="00C37A23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Участие в образовательных программах </w:t>
            </w:r>
            <w:r w:rsidRPr="00CF483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повышения квалификации муниципальных </w:t>
            </w:r>
            <w:r w:rsidRP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служащих и в семинарах по вопросам предупреждения коррупции в органах </w:t>
            </w:r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самоуправления.</w:t>
            </w:r>
          </w:p>
        </w:tc>
        <w:tc>
          <w:tcPr>
            <w:tcW w:w="2113" w:type="dxa"/>
          </w:tcPr>
          <w:p w:rsidR="00C37A23" w:rsidRPr="00C37A23" w:rsidRDefault="00CF483F" w:rsidP="00C3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C37A23" w:rsidRPr="00CF483F" w:rsidRDefault="00C072D7" w:rsidP="00C07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F59F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072D7">
              <w:rPr>
                <w:rFonts w:ascii="Times New Roman" w:hAnsi="Times New Roman" w:cs="Times New Roman"/>
                <w:sz w:val="24"/>
                <w:szCs w:val="24"/>
              </w:rPr>
              <w:t xml:space="preserve"> в  комиссию по соблюдению требований к служебному поведению муниципальных служащих и урегулированию конфликта</w:t>
            </w:r>
            <w:r>
              <w:t xml:space="preserve"> </w:t>
            </w:r>
            <w:r w:rsidRPr="00CF483F">
              <w:rPr>
                <w:rFonts w:ascii="Times New Roman" w:hAnsi="Times New Roman" w:cs="Times New Roman"/>
                <w:sz w:val="24"/>
                <w:szCs w:val="24"/>
              </w:rPr>
              <w:t>интересов не поступало,</w:t>
            </w:r>
            <w:r w:rsidRPr="00CF483F">
              <w:rPr>
                <w:rFonts w:ascii="Times New Roman" w:eastAsia="Calibri" w:hAnsi="Times New Roman" w:cs="Times New Roman"/>
                <w:color w:val="676767"/>
                <w:spacing w:val="-3"/>
                <w:sz w:val="24"/>
                <w:szCs w:val="24"/>
              </w:rPr>
              <w:t xml:space="preserve"> </w:t>
            </w:r>
            <w:r w:rsid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муниципальные</w:t>
            </w:r>
            <w:r w:rsidRPr="00CF483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служащи</w:t>
            </w:r>
            <w:r w:rsid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е принимали участие в</w:t>
            </w:r>
            <w:r w:rsidRPr="00CF483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семинарах по вопросам предупреждения коррупции в органах </w:t>
            </w:r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самоуправления</w:t>
            </w:r>
            <w:proofErr w:type="gramStart"/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072D7" w:rsidRPr="00C37A23" w:rsidRDefault="00C072D7" w:rsidP="00C0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Впервые </w:t>
            </w:r>
            <w:proofErr w:type="gramStart"/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CF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муниципальную службу не было.</w:t>
            </w:r>
          </w:p>
        </w:tc>
      </w:tr>
    </w:tbl>
    <w:p w:rsidR="009B0D46" w:rsidRDefault="009B0D46"/>
    <w:sectPr w:rsidR="009B0D46" w:rsidSect="00C37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4A4"/>
    <w:multiLevelType w:val="hybridMultilevel"/>
    <w:tmpl w:val="EF56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A23"/>
    <w:rsid w:val="001F5B8A"/>
    <w:rsid w:val="006B30B6"/>
    <w:rsid w:val="007C20D6"/>
    <w:rsid w:val="009452DE"/>
    <w:rsid w:val="009B0D46"/>
    <w:rsid w:val="00A41BFC"/>
    <w:rsid w:val="00C072D7"/>
    <w:rsid w:val="00C37A23"/>
    <w:rsid w:val="00CF483F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2018-12-25T05:05:00Z</dcterms:created>
  <dcterms:modified xsi:type="dcterms:W3CDTF">2018-12-25T05:05:00Z</dcterms:modified>
</cp:coreProperties>
</file>